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mallCaps w:val="1"/>
          <w:sz w:val="44"/>
          <w:szCs w:val="44"/>
        </w:rPr>
      </w:pPr>
      <w:r w:rsidDel="00000000" w:rsidR="00000000" w:rsidRPr="00000000">
        <w:rPr>
          <w:b w:val="1"/>
          <w:smallCaps w:val="1"/>
          <w:sz w:val="44"/>
          <w:szCs w:val="44"/>
          <w:rtl w:val="0"/>
        </w:rPr>
        <w:t xml:space="preserve">Matthew L.M. Fletcher</w:t>
      </w:r>
    </w:p>
    <w:p w:rsidR="00000000" w:rsidDel="00000000" w:rsidP="00000000" w:rsidRDefault="00000000" w:rsidRPr="00000000" w14:paraId="00000002">
      <w:pPr>
        <w:ind w:right="7380"/>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University of Michigan Law School:</w:t>
      </w:r>
    </w:p>
    <w:p w:rsidR="00000000" w:rsidDel="00000000" w:rsidP="00000000" w:rsidRDefault="00000000" w:rsidRPr="00000000" w14:paraId="00000004">
      <w:pPr>
        <w:jc w:val="center"/>
        <w:rPr>
          <w:b w:val="1"/>
        </w:rPr>
      </w:pPr>
      <w:r w:rsidDel="00000000" w:rsidR="00000000" w:rsidRPr="00000000">
        <w:rPr>
          <w:b w:val="1"/>
          <w:rtl w:val="0"/>
        </w:rPr>
        <w:t xml:space="preserve">Harry Burns Hutchins Collegiate Professor</w:t>
      </w:r>
    </w:p>
    <w:p w:rsidR="00000000" w:rsidDel="00000000" w:rsidP="00000000" w:rsidRDefault="00000000" w:rsidRPr="00000000" w14:paraId="00000005">
      <w:pPr>
        <w:jc w:val="center"/>
        <w:rPr>
          <w:b w:val="1"/>
        </w:rPr>
      </w:pPr>
      <w:r w:rsidDel="00000000" w:rsidR="00000000" w:rsidRPr="00000000">
        <w:rPr>
          <w:b w:val="1"/>
          <w:rtl w:val="0"/>
        </w:rPr>
        <w:t xml:space="preserve">University of Michigan College of Literature, Science, and the Arts:</w:t>
      </w:r>
    </w:p>
    <w:p w:rsidR="00000000" w:rsidDel="00000000" w:rsidP="00000000" w:rsidRDefault="00000000" w:rsidRPr="00000000" w14:paraId="00000006">
      <w:pPr>
        <w:jc w:val="center"/>
        <w:rPr>
          <w:b w:val="1"/>
        </w:rPr>
      </w:pPr>
      <w:r w:rsidDel="00000000" w:rsidR="00000000" w:rsidRPr="00000000">
        <w:rPr>
          <w:b w:val="1"/>
          <w:rtl w:val="0"/>
        </w:rPr>
        <w:t xml:space="preserve">Professor of American Culture</w:t>
      </w:r>
    </w:p>
    <w:p w:rsidR="00000000" w:rsidDel="00000000" w:rsidP="00000000" w:rsidRDefault="00000000" w:rsidRPr="00000000" w14:paraId="00000007">
      <w:pPr>
        <w:jc w:val="center"/>
        <w:rPr/>
      </w:pPr>
      <w:r w:rsidDel="00000000" w:rsidR="00000000" w:rsidRPr="00000000">
        <w:rPr>
          <w:rtl w:val="0"/>
        </w:rPr>
        <w:t xml:space="preserve">314 Hutchins Hall</w:t>
      </w:r>
    </w:p>
    <w:p w:rsidR="00000000" w:rsidDel="00000000" w:rsidP="00000000" w:rsidRDefault="00000000" w:rsidRPr="00000000" w14:paraId="00000008">
      <w:pPr>
        <w:jc w:val="center"/>
        <w:rPr/>
      </w:pPr>
      <w:r w:rsidDel="00000000" w:rsidR="00000000" w:rsidRPr="00000000">
        <w:rPr>
          <w:rtl w:val="0"/>
        </w:rPr>
        <w:t xml:space="preserve">625 S. State Street</w:t>
      </w:r>
    </w:p>
    <w:p w:rsidR="00000000" w:rsidDel="00000000" w:rsidP="00000000" w:rsidRDefault="00000000" w:rsidRPr="00000000" w14:paraId="00000009">
      <w:pPr>
        <w:jc w:val="center"/>
        <w:rPr/>
      </w:pPr>
      <w:r w:rsidDel="00000000" w:rsidR="00000000" w:rsidRPr="00000000">
        <w:rPr>
          <w:rtl w:val="0"/>
        </w:rPr>
        <w:t xml:space="preserve">Ann Arbor, MI 48109</w:t>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t xml:space="preserve">Blog: Turtle Talk (</w:t>
      </w:r>
      <w:hyperlink r:id="rId6">
        <w:r w:rsidDel="00000000" w:rsidR="00000000" w:rsidRPr="00000000">
          <w:rPr>
            <w:color w:val="0000ff"/>
            <w:u w:val="single"/>
            <w:rtl w:val="0"/>
          </w:rPr>
          <w:t xml:space="preserve">http://turtletalk.wordpress.com/</w:t>
        </w:r>
      </w:hyperlink>
      <w:r w:rsidDel="00000000" w:rsidR="00000000" w:rsidRPr="00000000">
        <w:rPr>
          <w:rtl w:val="0"/>
        </w:rPr>
        <w:t xml:space="preserve">)</w:t>
      </w:r>
    </w:p>
    <w:p w:rsidR="00000000" w:rsidDel="00000000" w:rsidP="00000000" w:rsidRDefault="00000000" w:rsidRPr="00000000" w14:paraId="0000000C">
      <w:pPr>
        <w:jc w:val="center"/>
        <w:rPr/>
      </w:pPr>
      <w:r w:rsidDel="00000000" w:rsidR="00000000" w:rsidRPr="00000000">
        <w:rPr>
          <w:rtl w:val="0"/>
        </w:rPr>
        <w:t xml:space="preserve">SSRN: </w:t>
      </w:r>
      <w:hyperlink r:id="rId7">
        <w:r w:rsidDel="00000000" w:rsidR="00000000" w:rsidRPr="00000000">
          <w:rPr>
            <w:color w:val="0000ff"/>
            <w:u w:val="single"/>
            <w:rtl w:val="0"/>
          </w:rPr>
          <w:t xml:space="preserve">http://papers.ssrn.com/sol3/cf_dev/AbsByAuth.cfm?per_id=383355</w:t>
        </w:r>
      </w:hyperlink>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pBdr>
        <w:ind w:right="7380"/>
        <w:rPr/>
      </w:pPr>
      <w:r w:rsidDel="00000000" w:rsidR="00000000" w:rsidRPr="00000000">
        <w:rPr>
          <w:b w:val="1"/>
          <w:smallCaps w:val="1"/>
          <w:rtl w:val="0"/>
        </w:rPr>
        <w:t xml:space="preserve">Education</w:t>
      </w: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b w:val="1"/>
          <w:rtl w:val="0"/>
        </w:rPr>
        <w:t xml:space="preserve">University of Michigan Law School—</w:t>
      </w:r>
      <w:r w:rsidDel="00000000" w:rsidR="00000000" w:rsidRPr="00000000">
        <w:rPr>
          <w:b w:val="1"/>
          <w:i w:val="1"/>
          <w:rtl w:val="0"/>
        </w:rPr>
        <w:t xml:space="preserve">Juris Doctor</w:t>
      </w:r>
      <w:r w:rsidDel="00000000" w:rsidR="00000000" w:rsidRPr="00000000">
        <w:rPr>
          <w:b w:val="1"/>
          <w:rtl w:val="0"/>
        </w:rPr>
        <w:t xml:space="preserve"> (1997)</w:t>
      </w:r>
      <w:r w:rsidDel="00000000" w:rsidR="00000000" w:rsidRPr="00000000">
        <w:rPr>
          <w:rtl w:val="0"/>
        </w:rPr>
      </w:r>
    </w:p>
    <w:p w:rsidR="00000000" w:rsidDel="00000000" w:rsidP="00000000" w:rsidRDefault="00000000" w:rsidRPr="00000000" w14:paraId="00000011">
      <w:pPr>
        <w:numPr>
          <w:ilvl w:val="0"/>
          <w:numId w:val="11"/>
        </w:numPr>
        <w:ind w:left="720" w:hanging="360"/>
        <w:jc w:val="both"/>
        <w:rPr/>
      </w:pPr>
      <w:r w:rsidDel="00000000" w:rsidR="00000000" w:rsidRPr="00000000">
        <w:rPr>
          <w:i w:val="1"/>
          <w:rtl w:val="0"/>
        </w:rPr>
        <w:t xml:space="preserve">Recipient</w:t>
      </w:r>
      <w:r w:rsidDel="00000000" w:rsidR="00000000" w:rsidRPr="00000000">
        <w:rPr>
          <w:rtl w:val="0"/>
        </w:rPr>
        <w:t xml:space="preserve">—International Academy of Trial Lawyers Association Award (1997)</w:t>
      </w:r>
    </w:p>
    <w:p w:rsidR="00000000" w:rsidDel="00000000" w:rsidP="00000000" w:rsidRDefault="00000000" w:rsidRPr="00000000" w14:paraId="00000012">
      <w:pPr>
        <w:numPr>
          <w:ilvl w:val="0"/>
          <w:numId w:val="11"/>
        </w:numPr>
        <w:ind w:left="720" w:hanging="360"/>
        <w:jc w:val="both"/>
        <w:rPr/>
      </w:pPr>
      <w:r w:rsidDel="00000000" w:rsidR="00000000" w:rsidRPr="00000000">
        <w:rPr>
          <w:i w:val="1"/>
          <w:rtl w:val="0"/>
        </w:rPr>
        <w:t xml:space="preserve">Recipient</w:t>
      </w:r>
      <w:r w:rsidDel="00000000" w:rsidR="00000000" w:rsidRPr="00000000">
        <w:rPr>
          <w:rtl w:val="0"/>
        </w:rPr>
        <w:t xml:space="preserve">—Student Funded Fellowship for the Public Interest (1996)</w:t>
      </w:r>
    </w:p>
    <w:p w:rsidR="00000000" w:rsidDel="00000000" w:rsidP="00000000" w:rsidRDefault="00000000" w:rsidRPr="00000000" w14:paraId="00000013">
      <w:pPr>
        <w:numPr>
          <w:ilvl w:val="0"/>
          <w:numId w:val="11"/>
        </w:numPr>
        <w:ind w:left="720" w:hanging="360"/>
        <w:jc w:val="both"/>
        <w:rPr/>
      </w:pPr>
      <w:r w:rsidDel="00000000" w:rsidR="00000000" w:rsidRPr="00000000">
        <w:rPr>
          <w:i w:val="1"/>
          <w:rtl w:val="0"/>
        </w:rPr>
        <w:t xml:space="preserve">Executive Note Editor</w:t>
      </w:r>
      <w:r w:rsidDel="00000000" w:rsidR="00000000" w:rsidRPr="00000000">
        <w:rPr>
          <w:rtl w:val="0"/>
        </w:rPr>
        <w:t xml:space="preserve">—</w:t>
      </w:r>
      <w:r w:rsidDel="00000000" w:rsidR="00000000" w:rsidRPr="00000000">
        <w:rPr>
          <w:smallCaps w:val="1"/>
          <w:rtl w:val="0"/>
        </w:rPr>
        <w:t xml:space="preserve">Michigan Journal of Race &amp; Law</w:t>
      </w:r>
      <w:r w:rsidDel="00000000" w:rsidR="00000000" w:rsidRPr="00000000">
        <w:rPr>
          <w:rtl w:val="0"/>
        </w:rPr>
        <w:t xml:space="preserve">: Vol. 2 (1996-97)</w:t>
      </w:r>
    </w:p>
    <w:p w:rsidR="00000000" w:rsidDel="00000000" w:rsidP="00000000" w:rsidRDefault="00000000" w:rsidRPr="00000000" w14:paraId="00000014">
      <w:pPr>
        <w:numPr>
          <w:ilvl w:val="0"/>
          <w:numId w:val="11"/>
        </w:numPr>
        <w:ind w:left="720" w:hanging="360"/>
        <w:jc w:val="both"/>
        <w:rPr/>
      </w:pPr>
      <w:r w:rsidDel="00000000" w:rsidR="00000000" w:rsidRPr="00000000">
        <w:rPr>
          <w:i w:val="1"/>
          <w:rtl w:val="0"/>
        </w:rPr>
        <w:t xml:space="preserve">Associate Editor</w:t>
      </w:r>
      <w:r w:rsidDel="00000000" w:rsidR="00000000" w:rsidRPr="00000000">
        <w:rPr>
          <w:rtl w:val="0"/>
        </w:rPr>
        <w:t xml:space="preserve">—</w:t>
      </w:r>
      <w:r w:rsidDel="00000000" w:rsidR="00000000" w:rsidRPr="00000000">
        <w:rPr>
          <w:smallCaps w:val="1"/>
          <w:rtl w:val="0"/>
        </w:rPr>
        <w:t xml:space="preserve"> Michigan Journal of Race &amp; Law</w:t>
      </w:r>
      <w:r w:rsidDel="00000000" w:rsidR="00000000" w:rsidRPr="00000000">
        <w:rPr>
          <w:rtl w:val="0"/>
        </w:rPr>
        <w:t xml:space="preserve">: Vol. 1 (1995-96)</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University of Michigan—</w:t>
      </w:r>
      <w:r w:rsidDel="00000000" w:rsidR="00000000" w:rsidRPr="00000000">
        <w:rPr>
          <w:b w:val="1"/>
          <w:i w:val="1"/>
          <w:rtl w:val="0"/>
        </w:rPr>
        <w:t xml:space="preserve">Bachelor of Arts in English Language &amp; Literature</w:t>
      </w:r>
      <w:r w:rsidDel="00000000" w:rsidR="00000000" w:rsidRPr="00000000">
        <w:rPr>
          <w:b w:val="1"/>
          <w:rtl w:val="0"/>
        </w:rPr>
        <w:t xml:space="preserve"> (1994)</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4"/>
        <w:ind w:right="7020"/>
        <w:rPr/>
      </w:pPr>
      <w:r w:rsidDel="00000000" w:rsidR="00000000" w:rsidRPr="00000000">
        <w:rPr>
          <w:rtl w:val="0"/>
        </w:rPr>
        <w:t xml:space="preserve">Publications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smallCaps w:val="1"/>
          <w:u w:val="single"/>
        </w:rPr>
      </w:pPr>
      <w:r w:rsidDel="00000000" w:rsidR="00000000" w:rsidRPr="00000000">
        <w:rPr>
          <w:b w:val="1"/>
          <w:smallCaps w:val="1"/>
          <w:u w:val="single"/>
          <w:rtl w:val="0"/>
        </w:rPr>
        <w:t xml:space="preserve">Books, Articles, and Book Chapters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b w:val="1"/>
          <w:u w:val="single"/>
          <w:rtl w:val="0"/>
        </w:rPr>
        <w:t xml:space="preserve">Forthcoming</w:t>
      </w:r>
      <w:r w:rsidDel="00000000" w:rsidR="00000000" w:rsidRPr="00000000">
        <w:rPr>
          <w:rtl w:val="0"/>
        </w:rPr>
      </w:r>
    </w:p>
    <w:p w:rsidR="00000000" w:rsidDel="00000000" w:rsidP="00000000" w:rsidRDefault="00000000" w:rsidRPr="00000000" w14:paraId="0000001D">
      <w:pPr>
        <w:jc w:val="both"/>
        <w:rPr>
          <w:smallCaps w:val="1"/>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i w:val="1"/>
          <w:rtl w:val="0"/>
        </w:rPr>
        <w:t xml:space="preserve">Erasing the Thin Blue Line: An Indigenous Proposal</w:t>
      </w:r>
      <w:r w:rsidDel="00000000" w:rsidR="00000000" w:rsidRPr="00000000">
        <w:rPr>
          <w:rtl w:val="0"/>
        </w:rPr>
        <w:t xml:space="preserve">, __ </w:t>
      </w:r>
      <w:r w:rsidDel="00000000" w:rsidR="00000000" w:rsidRPr="00000000">
        <w:rPr>
          <w:smallCaps w:val="1"/>
          <w:rtl w:val="0"/>
        </w:rPr>
        <w:t xml:space="preserve">Michigan State Law Review</w:t>
      </w:r>
      <w:r w:rsidDel="00000000" w:rsidR="00000000" w:rsidRPr="00000000">
        <w:rPr>
          <w:rtl w:val="0"/>
        </w:rPr>
        <w:t xml:space="preserve"> __ (forthcoming 2022), </w:t>
      </w:r>
      <w:r w:rsidDel="00000000" w:rsidR="00000000" w:rsidRPr="00000000">
        <w:rPr>
          <w:i w:val="1"/>
          <w:rtl w:val="0"/>
        </w:rPr>
        <w:t xml:space="preserve">manuscript availalle at </w:t>
      </w:r>
      <w:hyperlink r:id="rId8">
        <w:r w:rsidDel="00000000" w:rsidR="00000000" w:rsidRPr="00000000">
          <w:rPr>
            <w:color w:val="0000ff"/>
            <w:u w:val="single"/>
            <w:rtl w:val="0"/>
          </w:rPr>
          <w:t xml:space="preserve">https://papers.ssrn.com/sol3/papers.cfm?abstract_id=3680899</w:t>
        </w:r>
      </w:hyperlink>
      <w:r w:rsidDel="00000000" w:rsidR="00000000" w:rsidRPr="00000000">
        <w:rPr>
          <w:rtl w:val="0"/>
        </w:rPr>
        <w:t xml:space="preserve"> </w:t>
      </w:r>
    </w:p>
    <w:p w:rsidR="00000000" w:rsidDel="00000000" w:rsidP="00000000" w:rsidRDefault="00000000" w:rsidRPr="00000000" w14:paraId="0000001F">
      <w:pPr>
        <w:jc w:val="both"/>
        <w:rPr>
          <w:i w:val="1"/>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i w:val="1"/>
          <w:rtl w:val="0"/>
        </w:rPr>
        <w:t xml:space="preserve">Lawyering the Indian Child Welfare Act</w:t>
      </w:r>
      <w:r w:rsidDel="00000000" w:rsidR="00000000" w:rsidRPr="00000000">
        <w:rPr>
          <w:rtl w:val="0"/>
        </w:rPr>
        <w:t xml:space="preserve">, 120 </w:t>
      </w:r>
      <w:r w:rsidDel="00000000" w:rsidR="00000000" w:rsidRPr="00000000">
        <w:rPr>
          <w:smallCaps w:val="1"/>
          <w:rtl w:val="0"/>
        </w:rPr>
        <w:t xml:space="preserve">Michigan Law Review, No. 8</w:t>
      </w:r>
      <w:r w:rsidDel="00000000" w:rsidR="00000000" w:rsidRPr="00000000">
        <w:rPr>
          <w:rtl w:val="0"/>
        </w:rPr>
        <w:t xml:space="preserve"> (forthcoming) (with Wenona T. Singel), </w:t>
      </w:r>
      <w:r w:rsidDel="00000000" w:rsidR="00000000" w:rsidRPr="00000000">
        <w:rPr>
          <w:i w:val="1"/>
          <w:rtl w:val="0"/>
        </w:rPr>
        <w:t xml:space="preserve">manuscript available at</w:t>
      </w:r>
      <w:r w:rsidDel="00000000" w:rsidR="00000000" w:rsidRPr="00000000">
        <w:rPr>
          <w:rtl w:val="0"/>
        </w:rPr>
        <w:t xml:space="preserve"> </w:t>
      </w:r>
      <w:hyperlink r:id="rId9">
        <w:r w:rsidDel="00000000" w:rsidR="00000000" w:rsidRPr="00000000">
          <w:rPr>
            <w:color w:val="0000ff"/>
            <w:u w:val="single"/>
            <w:rtl w:val="0"/>
          </w:rPr>
          <w:t xml:space="preserve">https://papers.ssrn.com/sol3/papers.cfm?abstract_id=3946588</w:t>
        </w:r>
      </w:hyperlink>
      <w:r w:rsidDel="00000000" w:rsidR="00000000" w:rsidRPr="00000000">
        <w:rPr>
          <w:rtl w:val="0"/>
        </w:rPr>
        <w:t xml:space="preserve"> (Civil Rights Lawyering symposium)</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i w:val="1"/>
          <w:rtl w:val="0"/>
        </w:rPr>
        <w:t xml:space="preserve">Pandemics in Indian Country: The Making of the Tribal State</w:t>
      </w:r>
      <w:r w:rsidDel="00000000" w:rsidR="00000000" w:rsidRPr="00000000">
        <w:rPr>
          <w:rtl w:val="0"/>
        </w:rPr>
        <w:t xml:space="preserve">, __ </w:t>
      </w:r>
      <w:r w:rsidDel="00000000" w:rsidR="00000000" w:rsidRPr="00000000">
        <w:rPr>
          <w:smallCaps w:val="1"/>
          <w:rtl w:val="0"/>
        </w:rPr>
        <w:t xml:space="preserve">St. Thomas Law Journal</w:t>
      </w:r>
      <w:r w:rsidDel="00000000" w:rsidR="00000000" w:rsidRPr="00000000">
        <w:rPr>
          <w:rtl w:val="0"/>
        </w:rPr>
        <w:t xml:space="preserve"> __ (forthcoming 2022), </w:t>
      </w:r>
      <w:r w:rsidDel="00000000" w:rsidR="00000000" w:rsidRPr="00000000">
        <w:rPr>
          <w:i w:val="1"/>
          <w:rtl w:val="0"/>
        </w:rPr>
        <w:t xml:space="preserve">manuscript available at</w:t>
      </w:r>
      <w:r w:rsidDel="00000000" w:rsidR="00000000" w:rsidRPr="00000000">
        <w:rPr>
          <w:rtl w:val="0"/>
        </w:rPr>
        <w:t xml:space="preserve"> </w:t>
      </w:r>
      <w:hyperlink r:id="rId10">
        <w:r w:rsidDel="00000000" w:rsidR="00000000" w:rsidRPr="00000000">
          <w:rPr>
            <w:color w:val="0000ff"/>
            <w:u w:val="single"/>
            <w:rtl w:val="0"/>
          </w:rPr>
          <w:t xml:space="preserve">https://papers.ssrn.com/sol3/papers.cfm?abstract_id=3965784</w:t>
        </w:r>
      </w:hyperlink>
      <w:r w:rsidDel="00000000" w:rsidR="00000000" w:rsidRPr="00000000">
        <w:rPr>
          <w:rtl w:val="0"/>
        </w:rPr>
        <w:t xml:space="preserve"> (symposium)</w:t>
      </w:r>
    </w:p>
    <w:p w:rsidR="00000000" w:rsidDel="00000000" w:rsidP="00000000" w:rsidRDefault="00000000" w:rsidRPr="00000000" w14:paraId="00000023">
      <w:pPr>
        <w:jc w:val="both"/>
        <w:rPr>
          <w:i w:val="1"/>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i w:val="1"/>
          <w:rtl w:val="0"/>
        </w:rPr>
        <w:t xml:space="preserve">Uncomfortable Truths about Sovereignty and Wealth</w:t>
      </w:r>
      <w:r w:rsidDel="00000000" w:rsidR="00000000" w:rsidRPr="00000000">
        <w:rPr>
          <w:rtl w:val="0"/>
        </w:rPr>
        <w:t xml:space="preserve">, __ </w:t>
      </w:r>
      <w:r w:rsidDel="00000000" w:rsidR="00000000" w:rsidRPr="00000000">
        <w:rPr>
          <w:smallCaps w:val="1"/>
          <w:rtl w:val="0"/>
        </w:rPr>
        <w:t xml:space="preserve">Roger Williams University Law Review</w:t>
      </w:r>
      <w:r w:rsidDel="00000000" w:rsidR="00000000" w:rsidRPr="00000000">
        <w:rPr>
          <w:rtl w:val="0"/>
        </w:rPr>
        <w:t xml:space="preserve"> __ (forthcoming 2022), </w:t>
      </w:r>
      <w:r w:rsidDel="00000000" w:rsidR="00000000" w:rsidRPr="00000000">
        <w:rPr>
          <w:i w:val="1"/>
          <w:rtl w:val="0"/>
        </w:rPr>
        <w:t xml:space="preserve">manuscript available at</w:t>
      </w:r>
      <w:r w:rsidDel="00000000" w:rsidR="00000000" w:rsidRPr="00000000">
        <w:rPr>
          <w:rtl w:val="0"/>
        </w:rPr>
        <w:t xml:space="preserve"> </w:t>
      </w:r>
      <w:hyperlink r:id="rId11">
        <w:r w:rsidDel="00000000" w:rsidR="00000000" w:rsidRPr="00000000">
          <w:rPr>
            <w:color w:val="0000ff"/>
            <w:u w:val="single"/>
            <w:rtl w:val="0"/>
          </w:rPr>
          <w:t xml:space="preserve">https://papers.ssrn.com/sol3/papers.cfm?abstract_id=3985088</w:t>
        </w:r>
      </w:hyperlink>
      <w:r w:rsidDel="00000000" w:rsidR="00000000" w:rsidRPr="00000000">
        <w:rPr>
          <w:rtl w:val="0"/>
        </w:rPr>
        <w:t xml:space="preserve"> (symposium)</w:t>
      </w:r>
    </w:p>
    <w:p w:rsidR="00000000" w:rsidDel="00000000" w:rsidP="00000000" w:rsidRDefault="00000000" w:rsidRPr="00000000" w14:paraId="00000025">
      <w:pPr>
        <w:jc w:val="both"/>
        <w:rPr>
          <w:i w:val="1"/>
        </w:rPr>
      </w:pPr>
      <w:r w:rsidDel="00000000" w:rsidR="00000000" w:rsidRPr="00000000">
        <w:rPr>
          <w:rtl w:val="0"/>
        </w:rPr>
      </w:r>
    </w:p>
    <w:p w:rsidR="00000000" w:rsidDel="00000000" w:rsidP="00000000" w:rsidRDefault="00000000" w:rsidRPr="00000000" w14:paraId="00000026">
      <w:pPr>
        <w:rPr>
          <w:b w:val="1"/>
          <w:u w:val="single"/>
        </w:rPr>
      </w:pPr>
      <w:r w:rsidDel="00000000" w:rsidR="00000000" w:rsidRPr="00000000">
        <w:rPr>
          <w:b w:val="1"/>
          <w:u w:val="single"/>
          <w:rtl w:val="0"/>
        </w:rPr>
        <w:t xml:space="preserve">2022</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i w:val="1"/>
          <w:rtl w:val="0"/>
        </w:rPr>
        <w:t xml:space="preserve">Muskrat Textualism</w:t>
      </w:r>
      <w:r w:rsidDel="00000000" w:rsidR="00000000" w:rsidRPr="00000000">
        <w:rPr>
          <w:rtl w:val="0"/>
        </w:rPr>
        <w:t xml:space="preserve">, 116 </w:t>
      </w:r>
      <w:r w:rsidDel="00000000" w:rsidR="00000000" w:rsidRPr="00000000">
        <w:rPr>
          <w:smallCaps w:val="1"/>
          <w:rtl w:val="0"/>
        </w:rPr>
        <w:t xml:space="preserve">Northwestern University Law Review 963-1029 (2022)</w:t>
      </w:r>
      <w:r w:rsidDel="00000000" w:rsidR="00000000" w:rsidRPr="00000000">
        <w:rPr>
          <w:rtl w:val="0"/>
        </w:rPr>
        <w:t xml:space="preserve">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i w:val="1"/>
          <w:rtl w:val="0"/>
        </w:rPr>
        <w:t xml:space="preserve">Restatement as Aadizookaan</w:t>
      </w:r>
      <w:r w:rsidDel="00000000" w:rsidR="00000000" w:rsidRPr="00000000">
        <w:rPr>
          <w:rtl w:val="0"/>
        </w:rPr>
        <w:t xml:space="preserve">, 2022 </w:t>
      </w:r>
      <w:r w:rsidDel="00000000" w:rsidR="00000000" w:rsidRPr="00000000">
        <w:rPr>
          <w:smallCaps w:val="1"/>
          <w:rtl w:val="0"/>
        </w:rPr>
        <w:t xml:space="preserve">Wisconsin Law Review</w:t>
      </w:r>
      <w:r w:rsidDel="00000000" w:rsidR="00000000" w:rsidRPr="00000000">
        <w:rPr>
          <w:rtl w:val="0"/>
        </w:rPr>
        <w:t xml:space="preserve"> 197-210 (2022) (symposium)</w:t>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i w:val="1"/>
          <w:rtl w:val="0"/>
        </w:rPr>
        <w:t xml:space="preserve">Intimate Choice and Autonomy: Adoptive Couple v. Baby Girl</w:t>
      </w:r>
      <w:r w:rsidDel="00000000" w:rsidR="00000000" w:rsidRPr="00000000">
        <w:rPr>
          <w:rtl w:val="0"/>
        </w:rPr>
        <w:t xml:space="preserve">, </w:t>
      </w:r>
      <w:r w:rsidDel="00000000" w:rsidR="00000000" w:rsidRPr="00000000">
        <w:rPr>
          <w:i w:val="1"/>
          <w:rtl w:val="0"/>
        </w:rPr>
        <w:t xml:space="preserve">in</w:t>
      </w:r>
      <w:r w:rsidDel="00000000" w:rsidR="00000000" w:rsidRPr="00000000">
        <w:rPr>
          <w:rtl w:val="0"/>
        </w:rPr>
        <w:t xml:space="preserve"> </w:t>
      </w:r>
      <w:r w:rsidDel="00000000" w:rsidR="00000000" w:rsidRPr="00000000">
        <w:rPr>
          <w:smallCaps w:val="1"/>
          <w:rtl w:val="0"/>
        </w:rPr>
        <w:t xml:space="preserve">Critical Race Judgments</w:t>
      </w:r>
      <w:r w:rsidDel="00000000" w:rsidR="00000000" w:rsidRPr="00000000">
        <w:rPr>
          <w:rtl w:val="0"/>
        </w:rPr>
        <w:t xml:space="preserve"> 452-71 (Cambridge Univ. Press, eds. Bennett Capers, Devon Carbado, Robin A. Lenhart, and Angela Onwuachi-Willig) (2022)  </w:t>
      </w:r>
    </w:p>
    <w:p w:rsidR="00000000" w:rsidDel="00000000" w:rsidP="00000000" w:rsidRDefault="00000000" w:rsidRPr="00000000" w14:paraId="0000002D">
      <w:pPr>
        <w:jc w:val="both"/>
        <w:rPr>
          <w:smallCaps w:val="1"/>
        </w:rPr>
      </w:pPr>
      <w:r w:rsidDel="00000000" w:rsidR="00000000" w:rsidRPr="00000000">
        <w:rPr>
          <w:rtl w:val="0"/>
        </w:rPr>
      </w:r>
    </w:p>
    <w:p w:rsidR="00000000" w:rsidDel="00000000" w:rsidP="00000000" w:rsidRDefault="00000000" w:rsidRPr="00000000" w14:paraId="0000002E">
      <w:pPr>
        <w:jc w:val="both"/>
        <w:rPr>
          <w:b w:val="1"/>
          <w:smallCaps w:val="1"/>
          <w:u w:val="single"/>
        </w:rPr>
      </w:pPr>
      <w:r w:rsidDel="00000000" w:rsidR="00000000" w:rsidRPr="00000000">
        <w:rPr>
          <w:b w:val="1"/>
          <w:smallCaps w:val="1"/>
          <w:u w:val="single"/>
          <w:rtl w:val="0"/>
        </w:rPr>
        <w:t xml:space="preserve">2021</w:t>
      </w:r>
    </w:p>
    <w:p w:rsidR="00000000" w:rsidDel="00000000" w:rsidP="00000000" w:rsidRDefault="00000000" w:rsidRPr="00000000" w14:paraId="0000002F">
      <w:pPr>
        <w:jc w:val="both"/>
        <w:rPr>
          <w:smallCaps w:val="1"/>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smallCaps w:val="1"/>
          <w:rtl w:val="0"/>
        </w:rPr>
        <w:t xml:space="preserve">Restatement of the Law: The Law of American Indians</w:t>
      </w:r>
      <w:r w:rsidDel="00000000" w:rsidR="00000000" w:rsidRPr="00000000">
        <w:rPr>
          <w:rtl w:val="0"/>
        </w:rPr>
        <w:t xml:space="preserve">, </w:t>
      </w:r>
      <w:r w:rsidDel="00000000" w:rsidR="00000000" w:rsidRPr="00000000">
        <w:rPr>
          <w:i w:val="1"/>
          <w:rtl w:val="0"/>
        </w:rPr>
        <w:t xml:space="preserve">Proposed Final Draft</w:t>
      </w:r>
      <w:r w:rsidDel="00000000" w:rsidR="00000000" w:rsidRPr="00000000">
        <w:rPr>
          <w:rtl w:val="0"/>
        </w:rPr>
        <w:t xml:space="preserve"> (March 30, 2021)</w:t>
      </w:r>
    </w:p>
    <w:p w:rsidR="00000000" w:rsidDel="00000000" w:rsidP="00000000" w:rsidRDefault="00000000" w:rsidRPr="00000000" w14:paraId="00000031">
      <w:pPr>
        <w:ind w:left="360" w:firstLine="0"/>
        <w:jc w:val="both"/>
        <w:rPr>
          <w:smallCaps w:val="1"/>
        </w:rPr>
      </w:pPr>
      <w:r w:rsidDel="00000000" w:rsidR="00000000" w:rsidRPr="00000000">
        <w:rPr>
          <w:rtl w:val="0"/>
        </w:rPr>
        <w:t xml:space="preserve">* </w:t>
      </w:r>
      <w:r w:rsidDel="00000000" w:rsidR="00000000" w:rsidRPr="00000000">
        <w:rPr>
          <w:i w:val="1"/>
          <w:rtl w:val="0"/>
        </w:rPr>
        <w:t xml:space="preserve">approved unanimously at </w:t>
      </w:r>
      <w:r w:rsidDel="00000000" w:rsidR="00000000" w:rsidRPr="00000000">
        <w:rPr>
          <w:rtl w:val="0"/>
        </w:rPr>
        <w:t xml:space="preserve">the American Law Institute Annual Meeting (May 17, 2021)</w:t>
      </w:r>
      <w:r w:rsidDel="00000000" w:rsidR="00000000" w:rsidRPr="00000000">
        <w:rPr>
          <w:rtl w:val="0"/>
        </w:rPr>
      </w:r>
    </w:p>
    <w:p w:rsidR="00000000" w:rsidDel="00000000" w:rsidP="00000000" w:rsidRDefault="00000000" w:rsidRPr="00000000" w14:paraId="00000032">
      <w:pPr>
        <w:jc w:val="both"/>
        <w:rPr>
          <w:b w:val="1"/>
          <w:smallCaps w:val="1"/>
          <w:u w:val="single"/>
        </w:rPr>
      </w:pPr>
      <w:r w:rsidDel="00000000" w:rsidR="00000000" w:rsidRPr="00000000">
        <w:rPr>
          <w:rtl w:val="0"/>
        </w:rPr>
      </w:r>
    </w:p>
    <w:p w:rsidR="00000000" w:rsidDel="00000000" w:rsidP="00000000" w:rsidRDefault="00000000" w:rsidRPr="00000000" w14:paraId="00000033">
      <w:pPr>
        <w:jc w:val="both"/>
        <w:rPr>
          <w:b w:val="1"/>
          <w:smallCaps w:val="1"/>
          <w:u w:val="single"/>
        </w:rPr>
      </w:pPr>
      <w:r w:rsidDel="00000000" w:rsidR="00000000" w:rsidRPr="00000000">
        <w:rPr>
          <w:b w:val="1"/>
          <w:smallCaps w:val="1"/>
          <w:u w:val="single"/>
          <w:rtl w:val="0"/>
        </w:rPr>
        <w:t xml:space="preserve">2020</w:t>
      </w:r>
    </w:p>
    <w:p w:rsidR="00000000" w:rsidDel="00000000" w:rsidP="00000000" w:rsidRDefault="00000000" w:rsidRPr="00000000" w14:paraId="00000034">
      <w:pPr>
        <w:jc w:val="both"/>
        <w:rPr>
          <w:smallCaps w:val="1"/>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smallCaps w:val="1"/>
          <w:rtl w:val="0"/>
        </w:rPr>
        <w:t xml:space="preserve">The Ghost Road: Anishinaabe Responses to Indian Hating</w:t>
      </w:r>
      <w:r w:rsidDel="00000000" w:rsidR="00000000" w:rsidRPr="00000000">
        <w:rPr>
          <w:rtl w:val="0"/>
        </w:rPr>
        <w:t xml:space="preserve"> (Fulcrum Publishing, 2020)</w:t>
      </w:r>
    </w:p>
    <w:p w:rsidR="00000000" w:rsidDel="00000000" w:rsidP="00000000" w:rsidRDefault="00000000" w:rsidRPr="00000000" w14:paraId="00000036">
      <w:pPr>
        <w:ind w:left="360" w:firstLine="0"/>
        <w:jc w:val="both"/>
        <w:rPr/>
      </w:pPr>
      <w:r w:rsidDel="00000000" w:rsidR="00000000" w:rsidRPr="00000000">
        <w:rPr>
          <w:rtl w:val="0"/>
        </w:rPr>
        <w:t xml:space="preserve">* </w:t>
      </w:r>
      <w:r w:rsidDel="00000000" w:rsidR="00000000" w:rsidRPr="00000000">
        <w:rPr>
          <w:i w:val="1"/>
          <w:rtl w:val="0"/>
        </w:rPr>
        <w:t xml:space="preserve">reviewed by</w:t>
      </w:r>
      <w:r w:rsidDel="00000000" w:rsidR="00000000" w:rsidRPr="00000000">
        <w:rPr>
          <w:rtl w:val="0"/>
        </w:rPr>
        <w:t xml:space="preserve"> Aimée Craft, 7:2 </w:t>
      </w:r>
      <w:r w:rsidDel="00000000" w:rsidR="00000000" w:rsidRPr="00000000">
        <w:rPr>
          <w:smallCaps w:val="1"/>
          <w:rtl w:val="0"/>
        </w:rPr>
        <w:t xml:space="preserve">Transmotion Journal</w:t>
      </w:r>
      <w:r w:rsidDel="00000000" w:rsidR="00000000" w:rsidRPr="00000000">
        <w:rPr>
          <w:rtl w:val="0"/>
        </w:rPr>
        <w:t xml:space="preserve"> 188-90 (2022), </w:t>
      </w:r>
      <w:r w:rsidDel="00000000" w:rsidR="00000000" w:rsidRPr="00000000">
        <w:rPr>
          <w:i w:val="1"/>
          <w:rtl w:val="0"/>
        </w:rPr>
        <w:t xml:space="preserve">available at</w:t>
      </w:r>
      <w:r w:rsidDel="00000000" w:rsidR="00000000" w:rsidRPr="00000000">
        <w:rPr>
          <w:rtl w:val="0"/>
        </w:rPr>
        <w:t xml:space="preserve"> </w:t>
      </w:r>
      <w:hyperlink r:id="rId12">
        <w:r w:rsidDel="00000000" w:rsidR="00000000" w:rsidRPr="00000000">
          <w:rPr>
            <w:color w:val="0000ff"/>
            <w:u w:val="single"/>
            <w:rtl w:val="0"/>
          </w:rPr>
          <w:t xml:space="preserve">https://journals.kent.ac.uk/index.php/transmotion/article/view/1046/1978</w:t>
        </w:r>
      </w:hyperlink>
      <w:r w:rsidDel="00000000" w:rsidR="00000000" w:rsidRPr="00000000">
        <w:rPr>
          <w:rtl w:val="0"/>
        </w:rPr>
        <w:t xml:space="preserve"> </w:t>
      </w:r>
    </w:p>
    <w:p w:rsidR="00000000" w:rsidDel="00000000" w:rsidP="00000000" w:rsidRDefault="00000000" w:rsidRPr="00000000" w14:paraId="00000037">
      <w:pPr>
        <w:jc w:val="both"/>
        <w:rPr>
          <w:smallCaps w:val="1"/>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smallCaps w:val="1"/>
          <w:rtl w:val="0"/>
        </w:rPr>
        <w:t xml:space="preserve">American Indian Tribal Law</w:t>
      </w:r>
      <w:r w:rsidDel="00000000" w:rsidR="00000000" w:rsidRPr="00000000">
        <w:rPr>
          <w:rtl w:val="0"/>
        </w:rPr>
        <w:t xml:space="preserve"> (2d ed. 2020) (Aspen Coursebook Series, Wolters Kluwer Legal Publishing)</w:t>
      </w:r>
    </w:p>
    <w:p w:rsidR="00000000" w:rsidDel="00000000" w:rsidP="00000000" w:rsidRDefault="00000000" w:rsidRPr="00000000" w14:paraId="00000039">
      <w:pPr>
        <w:ind w:left="360" w:firstLine="0"/>
        <w:jc w:val="both"/>
        <w:rPr/>
      </w:pPr>
      <w:r w:rsidDel="00000000" w:rsidR="00000000" w:rsidRPr="00000000">
        <w:rPr>
          <w:rtl w:val="0"/>
        </w:rPr>
      </w:r>
    </w:p>
    <w:p w:rsidR="00000000" w:rsidDel="00000000" w:rsidP="00000000" w:rsidRDefault="00000000" w:rsidRPr="00000000" w14:paraId="0000003A">
      <w:pPr>
        <w:jc w:val="both"/>
        <w:rPr/>
      </w:pPr>
      <w:bookmarkStart w:colFirst="0" w:colLast="0" w:name="_gjdgxs" w:id="0"/>
      <w:bookmarkEnd w:id="0"/>
      <w:r w:rsidDel="00000000" w:rsidR="00000000" w:rsidRPr="00000000">
        <w:rPr>
          <w:i w:val="1"/>
          <w:rtl w:val="0"/>
        </w:rPr>
        <w:t xml:space="preserve">Politics, Indian Law, and The Constitution</w:t>
      </w:r>
      <w:r w:rsidDel="00000000" w:rsidR="00000000" w:rsidRPr="00000000">
        <w:rPr>
          <w:rtl w:val="0"/>
        </w:rPr>
        <w:t xml:space="preserve">, 108 </w:t>
      </w:r>
      <w:r w:rsidDel="00000000" w:rsidR="00000000" w:rsidRPr="00000000">
        <w:rPr>
          <w:smallCaps w:val="1"/>
          <w:rtl w:val="0"/>
        </w:rPr>
        <w:t xml:space="preserve">California Law Review</w:t>
      </w:r>
      <w:r w:rsidDel="00000000" w:rsidR="00000000" w:rsidRPr="00000000">
        <w:rPr>
          <w:rtl w:val="0"/>
        </w:rPr>
        <w:t xml:space="preserve"> 495-555 (2020) </w:t>
      </w:r>
    </w:p>
    <w:p w:rsidR="00000000" w:rsidDel="00000000" w:rsidP="00000000" w:rsidRDefault="00000000" w:rsidRPr="00000000" w14:paraId="0000003B">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Brackeen v. Haaland, 994 F.3d 249 (5th Cir. 2021) (en banc) (Dennis, J., lead opinion)</w:t>
      </w:r>
    </w:p>
    <w:p w:rsidR="00000000" w:rsidDel="00000000" w:rsidP="00000000" w:rsidRDefault="00000000" w:rsidRPr="00000000" w14:paraId="0000003C">
      <w:pPr>
        <w:ind w:left="360" w:firstLine="0"/>
        <w:jc w:val="both"/>
        <w:rPr/>
      </w:pPr>
      <w:r w:rsidDel="00000000" w:rsidR="00000000" w:rsidRPr="00000000">
        <w:rPr>
          <w:rtl w:val="0"/>
        </w:rPr>
        <w:t xml:space="preserve">* </w:t>
      </w:r>
      <w:r w:rsidDel="00000000" w:rsidR="00000000" w:rsidRPr="00000000">
        <w:rPr>
          <w:i w:val="1"/>
          <w:rtl w:val="0"/>
        </w:rPr>
        <w:t xml:space="preserve">Winner</w:t>
      </w:r>
      <w:r w:rsidDel="00000000" w:rsidR="00000000" w:rsidRPr="00000000">
        <w:rPr>
          <w:rtl w:val="0"/>
        </w:rPr>
        <w:t xml:space="preserve">, Michigan State University College of Law Faculty Scholarship Award (2019)</w:t>
      </w:r>
    </w:p>
    <w:p w:rsidR="00000000" w:rsidDel="00000000" w:rsidP="00000000" w:rsidRDefault="00000000" w:rsidRPr="00000000" w14:paraId="0000003D">
      <w:pPr>
        <w:jc w:val="both"/>
        <w:rPr>
          <w:i w:val="1"/>
        </w:rPr>
      </w:pPr>
      <w:r w:rsidDel="00000000" w:rsidR="00000000" w:rsidRPr="00000000">
        <w:rPr>
          <w:rtl w:val="0"/>
        </w:rPr>
      </w:r>
    </w:p>
    <w:p w:rsidR="00000000" w:rsidDel="00000000" w:rsidP="00000000" w:rsidRDefault="00000000" w:rsidRPr="00000000" w14:paraId="0000003E">
      <w:pPr>
        <w:jc w:val="both"/>
        <w:rPr/>
      </w:pPr>
      <w:bookmarkStart w:colFirst="0" w:colLast="0" w:name="_30j0zll" w:id="1"/>
      <w:bookmarkEnd w:id="1"/>
      <w:r w:rsidDel="00000000" w:rsidR="00000000" w:rsidRPr="00000000">
        <w:rPr>
          <w:i w:val="1"/>
          <w:rtl w:val="0"/>
        </w:rPr>
        <w:t xml:space="preserve">Textualism’s Gaze</w:t>
      </w:r>
      <w:r w:rsidDel="00000000" w:rsidR="00000000" w:rsidRPr="00000000">
        <w:rPr>
          <w:rtl w:val="0"/>
        </w:rPr>
        <w:t xml:space="preserve">, 25 </w:t>
      </w:r>
      <w:r w:rsidDel="00000000" w:rsidR="00000000" w:rsidRPr="00000000">
        <w:rPr>
          <w:smallCaps w:val="1"/>
          <w:rtl w:val="0"/>
        </w:rPr>
        <w:t xml:space="preserve">Michigan Journal of Race &amp; Law</w:t>
      </w:r>
      <w:r w:rsidDel="00000000" w:rsidR="00000000" w:rsidRPr="00000000">
        <w:rPr>
          <w:rtl w:val="0"/>
        </w:rPr>
        <w:t xml:space="preserve"> 111-146 (2020)</w:t>
      </w:r>
    </w:p>
    <w:p w:rsidR="00000000" w:rsidDel="00000000" w:rsidP="00000000" w:rsidRDefault="00000000" w:rsidRPr="00000000" w14:paraId="0000003F">
      <w:pPr>
        <w:ind w:left="360" w:firstLine="0"/>
        <w:jc w:val="both"/>
        <w:rPr>
          <w:i w:val="1"/>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i w:val="1"/>
          <w:rtl w:val="0"/>
        </w:rPr>
        <w:t xml:space="preserve">Indian Lives Matter: Pandemics and Inherent Tribal Powers</w:t>
      </w:r>
      <w:r w:rsidDel="00000000" w:rsidR="00000000" w:rsidRPr="00000000">
        <w:rPr>
          <w:rtl w:val="0"/>
        </w:rPr>
        <w:t xml:space="preserve">, 73 </w:t>
      </w:r>
      <w:r w:rsidDel="00000000" w:rsidR="00000000" w:rsidRPr="00000000">
        <w:rPr>
          <w:smallCaps w:val="1"/>
          <w:rtl w:val="0"/>
        </w:rPr>
        <w:t xml:space="preserve">Stanford Law Review Online</w:t>
      </w:r>
      <w:r w:rsidDel="00000000" w:rsidR="00000000" w:rsidRPr="00000000">
        <w:rPr>
          <w:rtl w:val="0"/>
        </w:rPr>
        <w:t xml:space="preserve"> 38-47 (2020), </w:t>
      </w:r>
      <w:r w:rsidDel="00000000" w:rsidR="00000000" w:rsidRPr="00000000">
        <w:rPr>
          <w:i w:val="1"/>
          <w:rtl w:val="0"/>
        </w:rPr>
        <w:t xml:space="preserve">available at</w:t>
      </w:r>
      <w:r w:rsidDel="00000000" w:rsidR="00000000" w:rsidRPr="00000000">
        <w:rPr>
          <w:rtl w:val="0"/>
        </w:rPr>
        <w:t xml:space="preserve"> </w:t>
      </w:r>
      <w:hyperlink r:id="rId13">
        <w:r w:rsidDel="00000000" w:rsidR="00000000" w:rsidRPr="00000000">
          <w:rPr>
            <w:color w:val="0000ff"/>
            <w:u w:val="single"/>
            <w:rtl w:val="0"/>
          </w:rPr>
          <w:t xml:space="preserve">https://www.stanfordlawreview.org/online/indian-lives-matter/</w:t>
        </w:r>
      </w:hyperlink>
      <w:r w:rsidDel="00000000" w:rsidR="00000000" w:rsidRPr="00000000">
        <w:rPr>
          <w:rtl w:val="0"/>
        </w:rPr>
        <w:t xml:space="preserve"> </w:t>
      </w:r>
    </w:p>
    <w:p w:rsidR="00000000" w:rsidDel="00000000" w:rsidP="00000000" w:rsidRDefault="00000000" w:rsidRPr="00000000" w14:paraId="00000041">
      <w:pPr>
        <w:jc w:val="both"/>
        <w:rPr>
          <w:i w:val="1"/>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i w:val="1"/>
          <w:rtl w:val="0"/>
        </w:rPr>
        <w:t xml:space="preserve">Buddha, Felix Cohen, and Nanaboozhoo Walk Into a Bar: A Tribute to Frank Pommersheim</w:t>
      </w:r>
      <w:r w:rsidDel="00000000" w:rsidR="00000000" w:rsidRPr="00000000">
        <w:rPr>
          <w:rtl w:val="0"/>
        </w:rPr>
        <w:t xml:space="preserve">, 65 </w:t>
      </w:r>
      <w:r w:rsidDel="00000000" w:rsidR="00000000" w:rsidRPr="00000000">
        <w:rPr>
          <w:smallCaps w:val="1"/>
          <w:rtl w:val="0"/>
        </w:rPr>
        <w:t xml:space="preserve">South Dakota Law Review</w:t>
      </w:r>
      <w:r w:rsidDel="00000000" w:rsidR="00000000" w:rsidRPr="00000000">
        <w:rPr>
          <w:rtl w:val="0"/>
        </w:rPr>
        <w:t xml:space="preserve"> ii-x (2020)</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bookmarkStart w:colFirst="0" w:colLast="0" w:name="_1fob9te" w:id="2"/>
      <w:bookmarkEnd w:id="2"/>
      <w:r w:rsidDel="00000000" w:rsidR="00000000" w:rsidRPr="00000000">
        <w:rPr>
          <w:smallCaps w:val="1"/>
          <w:rtl w:val="0"/>
        </w:rPr>
        <w:t xml:space="preserve">Restatement of the Law: The Law of American Indians</w:t>
      </w:r>
      <w:r w:rsidDel="00000000" w:rsidR="00000000" w:rsidRPr="00000000">
        <w:rPr>
          <w:rtl w:val="0"/>
        </w:rPr>
        <w:t xml:space="preserve">, </w:t>
      </w:r>
      <w:r w:rsidDel="00000000" w:rsidR="00000000" w:rsidRPr="00000000">
        <w:rPr>
          <w:i w:val="1"/>
          <w:rtl w:val="0"/>
        </w:rPr>
        <w:t xml:space="preserve">Tentative Draft No. 4</w:t>
      </w:r>
      <w:r w:rsidDel="00000000" w:rsidR="00000000" w:rsidRPr="00000000">
        <w:rPr>
          <w:rtl w:val="0"/>
        </w:rPr>
        <w:t xml:space="preserve"> (April 29, 2020)</w:t>
      </w:r>
    </w:p>
    <w:p w:rsidR="00000000" w:rsidDel="00000000" w:rsidP="00000000" w:rsidRDefault="00000000" w:rsidRPr="00000000" w14:paraId="00000045">
      <w:pPr>
        <w:jc w:val="both"/>
        <w:rPr>
          <w:smallCaps w:val="1"/>
        </w:rPr>
      </w:pPr>
      <w:r w:rsidDel="00000000" w:rsidR="00000000" w:rsidRPr="00000000">
        <w:rPr>
          <w:rtl w:val="0"/>
        </w:rPr>
      </w:r>
    </w:p>
    <w:p w:rsidR="00000000" w:rsidDel="00000000" w:rsidP="00000000" w:rsidRDefault="00000000" w:rsidRPr="00000000" w14:paraId="00000046">
      <w:pPr>
        <w:jc w:val="both"/>
        <w:rPr>
          <w:b w:val="1"/>
          <w:u w:val="single"/>
        </w:rPr>
      </w:pPr>
      <w:r w:rsidDel="00000000" w:rsidR="00000000" w:rsidRPr="00000000">
        <w:rPr>
          <w:b w:val="1"/>
          <w:u w:val="single"/>
          <w:rtl w:val="0"/>
        </w:rPr>
        <w:t xml:space="preserve">2019</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i w:val="1"/>
          <w:rtl w:val="0"/>
        </w:rPr>
        <w:t xml:space="preserve">Failed Protectors: The Indian Trust and </w:t>
      </w:r>
      <w:r w:rsidDel="00000000" w:rsidR="00000000" w:rsidRPr="00000000">
        <w:rPr>
          <w:rtl w:val="0"/>
        </w:rPr>
        <w:t xml:space="preserve">Killers of the Flower Moon, 117 </w:t>
      </w:r>
      <w:r w:rsidDel="00000000" w:rsidR="00000000" w:rsidRPr="00000000">
        <w:rPr>
          <w:smallCaps w:val="1"/>
          <w:rtl w:val="0"/>
        </w:rPr>
        <w:t xml:space="preserve">Michigan Law Review</w:t>
      </w:r>
      <w:r w:rsidDel="00000000" w:rsidR="00000000" w:rsidRPr="00000000">
        <w:rPr>
          <w:rtl w:val="0"/>
        </w:rPr>
        <w:t xml:space="preserve"> 1253-69 (2019)</w:t>
      </w:r>
      <w:r w:rsidDel="00000000" w:rsidR="00000000" w:rsidRPr="00000000">
        <w:rPr>
          <w:i w:val="1"/>
          <w:rtl w:val="0"/>
        </w:rPr>
        <w:t xml:space="preserve"> </w:t>
      </w:r>
      <w:r w:rsidDel="00000000" w:rsidR="00000000" w:rsidRPr="00000000">
        <w:rPr>
          <w:rtl w:val="0"/>
        </w:rPr>
        <w:t xml:space="preserve">(reviewing </w:t>
      </w:r>
      <w:r w:rsidDel="00000000" w:rsidR="00000000" w:rsidRPr="00000000">
        <w:rPr>
          <w:smallCaps w:val="1"/>
          <w:rtl w:val="0"/>
        </w:rPr>
        <w:t xml:space="preserve">David Grann, Killers of the Flower Moon: The Osage Murders and the Birth of the FBI</w:t>
      </w:r>
      <w:r w:rsidDel="00000000" w:rsidR="00000000" w:rsidRPr="00000000">
        <w:rPr>
          <w:rtl w:val="0"/>
        </w:rPr>
        <w:t xml:space="preserve"> (2017))</w:t>
      </w:r>
    </w:p>
    <w:p w:rsidR="00000000" w:rsidDel="00000000" w:rsidP="00000000" w:rsidRDefault="00000000" w:rsidRPr="00000000" w14:paraId="00000049">
      <w:pPr>
        <w:jc w:val="both"/>
        <w:rPr>
          <w:sz w:val="28"/>
          <w:szCs w:val="28"/>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i w:val="1"/>
          <w:rtl w:val="0"/>
        </w:rPr>
        <w:t xml:space="preserve">Indian Children and the Fifth Amendment</w:t>
      </w:r>
      <w:r w:rsidDel="00000000" w:rsidR="00000000" w:rsidRPr="00000000">
        <w:rPr>
          <w:rtl w:val="0"/>
        </w:rPr>
        <w:t xml:space="preserve">, 80 </w:t>
      </w:r>
      <w:r w:rsidDel="00000000" w:rsidR="00000000" w:rsidRPr="00000000">
        <w:rPr>
          <w:smallCaps w:val="1"/>
          <w:rtl w:val="0"/>
        </w:rPr>
        <w:t xml:space="preserve">Montana Law Review</w:t>
      </w:r>
      <w:r w:rsidDel="00000000" w:rsidR="00000000" w:rsidRPr="00000000">
        <w:rPr>
          <w:rtl w:val="0"/>
        </w:rPr>
        <w:t xml:space="preserve"> 99-120 (2019) (Browning Symposium)</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i w:val="1"/>
          <w:rtl w:val="0"/>
        </w:rPr>
        <w:t xml:space="preserve">The Restatement of the Law of American Indians: The Process and Why It Matters</w:t>
      </w:r>
      <w:r w:rsidDel="00000000" w:rsidR="00000000" w:rsidRPr="00000000">
        <w:rPr>
          <w:rtl w:val="0"/>
        </w:rPr>
        <w:t xml:space="preserve">, 80 </w:t>
      </w:r>
      <w:r w:rsidDel="00000000" w:rsidR="00000000" w:rsidRPr="00000000">
        <w:rPr>
          <w:smallCaps w:val="1"/>
          <w:rtl w:val="0"/>
        </w:rPr>
        <w:t xml:space="preserve">Montana Law Review</w:t>
      </w:r>
      <w:r w:rsidDel="00000000" w:rsidR="00000000" w:rsidRPr="00000000">
        <w:rPr>
          <w:rtl w:val="0"/>
        </w:rPr>
        <w:t xml:space="preserve"> 1-10 (2019) (Browning Symposium Keynote Address)</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smallCaps w:val="1"/>
          <w:rtl w:val="0"/>
        </w:rPr>
        <w:t xml:space="preserve">Restatement of the Law: The Law of American Indians</w:t>
      </w:r>
      <w:r w:rsidDel="00000000" w:rsidR="00000000" w:rsidRPr="00000000">
        <w:rPr>
          <w:rtl w:val="0"/>
        </w:rPr>
        <w:t xml:space="preserve">, </w:t>
      </w:r>
      <w:r w:rsidDel="00000000" w:rsidR="00000000" w:rsidRPr="00000000">
        <w:rPr>
          <w:i w:val="1"/>
          <w:rtl w:val="0"/>
        </w:rPr>
        <w:t xml:space="preserve">Council Draft No. 6</w:t>
      </w:r>
      <w:r w:rsidDel="00000000" w:rsidR="00000000" w:rsidRPr="00000000">
        <w:rPr>
          <w:rtl w:val="0"/>
        </w:rPr>
        <w:t xml:space="preserve"> (December 2, 2019)</w:t>
      </w:r>
    </w:p>
    <w:p w:rsidR="00000000" w:rsidDel="00000000" w:rsidP="00000000" w:rsidRDefault="00000000" w:rsidRPr="00000000" w14:paraId="0000004F">
      <w:pPr>
        <w:ind w:left="360" w:firstLine="0"/>
        <w:jc w:val="both"/>
        <w:rPr/>
      </w:pPr>
      <w:r w:rsidDel="00000000" w:rsidR="00000000" w:rsidRPr="00000000">
        <w:rPr>
          <w:rtl w:val="0"/>
        </w:rPr>
        <w:t xml:space="preserve">* </w:t>
      </w:r>
      <w:r w:rsidDel="00000000" w:rsidR="00000000" w:rsidRPr="00000000">
        <w:rPr>
          <w:i w:val="1"/>
          <w:rtl w:val="0"/>
        </w:rPr>
        <w:t xml:space="preserve">approved at</w:t>
      </w:r>
      <w:r w:rsidDel="00000000" w:rsidR="00000000" w:rsidRPr="00000000">
        <w:rPr>
          <w:rtl w:val="0"/>
        </w:rPr>
        <w:t xml:space="preserve"> American Law Institute Council meeting (January 16, 2020) (sections 10, 33, 36-43, 52-55, 63, 67-68, 75-82, 120-126, 128, 130 &amp; 140-145)</w:t>
      </w:r>
    </w:p>
    <w:p w:rsidR="00000000" w:rsidDel="00000000" w:rsidP="00000000" w:rsidRDefault="00000000" w:rsidRPr="00000000" w14:paraId="00000050">
      <w:pPr>
        <w:jc w:val="both"/>
        <w:rPr>
          <w:smallCaps w:val="1"/>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smallCaps w:val="1"/>
          <w:rtl w:val="0"/>
        </w:rPr>
        <w:t xml:space="preserve">Restatement of the Law: The Law of American Indians</w:t>
      </w:r>
      <w:r w:rsidDel="00000000" w:rsidR="00000000" w:rsidRPr="00000000">
        <w:rPr>
          <w:rtl w:val="0"/>
        </w:rPr>
        <w:t xml:space="preserve">, </w:t>
      </w:r>
      <w:r w:rsidDel="00000000" w:rsidR="00000000" w:rsidRPr="00000000">
        <w:rPr>
          <w:i w:val="1"/>
          <w:rtl w:val="0"/>
        </w:rPr>
        <w:t xml:space="preserve">Tentative Draft No. 3</w:t>
      </w:r>
      <w:r w:rsidDel="00000000" w:rsidR="00000000" w:rsidRPr="00000000">
        <w:rPr>
          <w:rtl w:val="0"/>
        </w:rPr>
        <w:t xml:space="preserve"> (March 19, 2019)</w:t>
      </w:r>
    </w:p>
    <w:p w:rsidR="00000000" w:rsidDel="00000000" w:rsidP="00000000" w:rsidRDefault="00000000" w:rsidRPr="00000000" w14:paraId="00000052">
      <w:pPr>
        <w:ind w:left="360" w:firstLine="0"/>
        <w:jc w:val="both"/>
        <w:rPr>
          <w:i w:val="1"/>
        </w:rPr>
      </w:pPr>
      <w:r w:rsidDel="00000000" w:rsidR="00000000" w:rsidRPr="00000000">
        <w:rPr>
          <w:rtl w:val="0"/>
        </w:rPr>
        <w:t xml:space="preserve">* </w:t>
      </w:r>
      <w:r w:rsidDel="00000000" w:rsidR="00000000" w:rsidRPr="00000000">
        <w:rPr>
          <w:i w:val="1"/>
          <w:rtl w:val="0"/>
        </w:rPr>
        <w:t xml:space="preserve">approved at </w:t>
      </w:r>
      <w:r w:rsidDel="00000000" w:rsidR="00000000" w:rsidRPr="00000000">
        <w:rPr>
          <w:rtl w:val="0"/>
        </w:rPr>
        <w:t xml:space="preserve">the American Law Institute Annual Meeting (May 22, 2018) (Sections 15-16, 20-32, and 34-35)</w:t>
      </w:r>
      <w:r w:rsidDel="00000000" w:rsidR="00000000" w:rsidRPr="00000000">
        <w:rPr>
          <w:rtl w:val="0"/>
        </w:rPr>
      </w:r>
    </w:p>
    <w:p w:rsidR="00000000" w:rsidDel="00000000" w:rsidP="00000000" w:rsidRDefault="00000000" w:rsidRPr="00000000" w14:paraId="00000053">
      <w:pPr>
        <w:jc w:val="both"/>
        <w:rPr>
          <w:b w:val="1"/>
          <w:u w:val="single"/>
        </w:rPr>
      </w:pPr>
      <w:r w:rsidDel="00000000" w:rsidR="00000000" w:rsidRPr="00000000">
        <w:rPr>
          <w:rtl w:val="0"/>
        </w:rPr>
      </w:r>
    </w:p>
    <w:p w:rsidR="00000000" w:rsidDel="00000000" w:rsidP="00000000" w:rsidRDefault="00000000" w:rsidRPr="00000000" w14:paraId="00000054">
      <w:pPr>
        <w:jc w:val="both"/>
        <w:rPr>
          <w:b w:val="1"/>
          <w:u w:val="single"/>
        </w:rPr>
      </w:pPr>
      <w:r w:rsidDel="00000000" w:rsidR="00000000" w:rsidRPr="00000000">
        <w:rPr>
          <w:b w:val="1"/>
          <w:u w:val="single"/>
          <w:rtl w:val="0"/>
        </w:rPr>
        <w:t xml:space="preserve">2018</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bookmarkStart w:colFirst="0" w:colLast="0" w:name="_3znysh7" w:id="3"/>
      <w:bookmarkEnd w:id="3"/>
      <w:r w:rsidDel="00000000" w:rsidR="00000000" w:rsidRPr="00000000">
        <w:rPr>
          <w:smallCaps w:val="1"/>
          <w:rtl w:val="0"/>
        </w:rPr>
        <w:t xml:space="preserve">Restatement of the Law: The Law of American Indians</w:t>
      </w:r>
      <w:r w:rsidDel="00000000" w:rsidR="00000000" w:rsidRPr="00000000">
        <w:rPr>
          <w:rtl w:val="0"/>
        </w:rPr>
        <w:t xml:space="preserve">,</w:t>
      </w:r>
      <w:r w:rsidDel="00000000" w:rsidR="00000000" w:rsidRPr="00000000">
        <w:rPr>
          <w:i w:val="1"/>
          <w:rtl w:val="0"/>
        </w:rPr>
        <w:t xml:space="preserve"> Preliminary Draft No. 7</w:t>
      </w:r>
      <w:r w:rsidDel="00000000" w:rsidR="00000000" w:rsidRPr="00000000">
        <w:rPr>
          <w:rtl w:val="0"/>
        </w:rPr>
        <w:t xml:space="preserve"> (Oct. 9, 2018)</w:t>
      </w:r>
    </w:p>
    <w:p w:rsidR="00000000" w:rsidDel="00000000" w:rsidP="00000000" w:rsidRDefault="00000000" w:rsidRPr="00000000" w14:paraId="00000057">
      <w:pPr>
        <w:jc w:val="both"/>
        <w:rPr>
          <w:smallCaps w:val="1"/>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smallCaps w:val="1"/>
          <w:rtl w:val="0"/>
        </w:rPr>
        <w:t xml:space="preserve">Restatement of the Law: The Law of American Indians</w:t>
      </w:r>
      <w:r w:rsidDel="00000000" w:rsidR="00000000" w:rsidRPr="00000000">
        <w:rPr>
          <w:rtl w:val="0"/>
        </w:rPr>
        <w:t xml:space="preserve">, </w:t>
      </w:r>
      <w:r w:rsidDel="00000000" w:rsidR="00000000" w:rsidRPr="00000000">
        <w:rPr>
          <w:i w:val="1"/>
          <w:rtl w:val="0"/>
        </w:rPr>
        <w:t xml:space="preserve">Council Draft No. 5</w:t>
      </w:r>
      <w:r w:rsidDel="00000000" w:rsidR="00000000" w:rsidRPr="00000000">
        <w:rPr>
          <w:rtl w:val="0"/>
        </w:rPr>
        <w:t xml:space="preserve"> (Sept. 13, 2018)</w:t>
      </w:r>
    </w:p>
    <w:p w:rsidR="00000000" w:rsidDel="00000000" w:rsidP="00000000" w:rsidRDefault="00000000" w:rsidRPr="00000000" w14:paraId="00000059">
      <w:pPr>
        <w:ind w:left="360" w:firstLine="0"/>
        <w:jc w:val="both"/>
        <w:rPr/>
      </w:pPr>
      <w:r w:rsidDel="00000000" w:rsidR="00000000" w:rsidRPr="00000000">
        <w:rPr>
          <w:rtl w:val="0"/>
        </w:rPr>
        <w:t xml:space="preserve">* </w:t>
      </w:r>
      <w:r w:rsidDel="00000000" w:rsidR="00000000" w:rsidRPr="00000000">
        <w:rPr>
          <w:i w:val="1"/>
          <w:rtl w:val="0"/>
        </w:rPr>
        <w:t xml:space="preserve">approved at</w:t>
      </w:r>
      <w:r w:rsidDel="00000000" w:rsidR="00000000" w:rsidRPr="00000000">
        <w:rPr>
          <w:rtl w:val="0"/>
        </w:rPr>
        <w:t xml:space="preserve"> American Law Institute Council meeting (Oct. 19, 2018) (sections 44-51, 58-62, 64-66)</w:t>
      </w:r>
    </w:p>
    <w:p w:rsidR="00000000" w:rsidDel="00000000" w:rsidP="00000000" w:rsidRDefault="00000000" w:rsidRPr="00000000" w14:paraId="0000005A">
      <w:pPr>
        <w:jc w:val="both"/>
        <w:rPr>
          <w:smallCaps w:val="1"/>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smallCaps w:val="1"/>
          <w:rtl w:val="0"/>
        </w:rPr>
        <w:t xml:space="preserve">Restatement of the Law: The Law of American Indians</w:t>
      </w:r>
      <w:r w:rsidDel="00000000" w:rsidR="00000000" w:rsidRPr="00000000">
        <w:rPr>
          <w:rtl w:val="0"/>
        </w:rPr>
        <w:t xml:space="preserve">, </w:t>
      </w:r>
      <w:r w:rsidDel="00000000" w:rsidR="00000000" w:rsidRPr="00000000">
        <w:rPr>
          <w:i w:val="1"/>
          <w:rtl w:val="0"/>
        </w:rPr>
        <w:t xml:space="preserve">Tentative Draft No. 2</w:t>
      </w:r>
      <w:r w:rsidDel="00000000" w:rsidR="00000000" w:rsidRPr="00000000">
        <w:rPr>
          <w:rtl w:val="0"/>
        </w:rPr>
        <w:t xml:space="preserve"> (March 22, 2018)</w:t>
      </w:r>
    </w:p>
    <w:p w:rsidR="00000000" w:rsidDel="00000000" w:rsidP="00000000" w:rsidRDefault="00000000" w:rsidRPr="00000000" w14:paraId="0000005C">
      <w:pPr>
        <w:ind w:left="360" w:firstLine="0"/>
        <w:jc w:val="both"/>
        <w:rPr>
          <w:i w:val="1"/>
        </w:rPr>
      </w:pPr>
      <w:r w:rsidDel="00000000" w:rsidR="00000000" w:rsidRPr="00000000">
        <w:rPr>
          <w:rtl w:val="0"/>
        </w:rPr>
        <w:t xml:space="preserve">* </w:t>
      </w:r>
      <w:r w:rsidDel="00000000" w:rsidR="00000000" w:rsidRPr="00000000">
        <w:rPr>
          <w:i w:val="1"/>
          <w:rtl w:val="0"/>
        </w:rPr>
        <w:t xml:space="preserve">approved at </w:t>
      </w:r>
      <w:r w:rsidDel="00000000" w:rsidR="00000000" w:rsidRPr="00000000">
        <w:rPr>
          <w:rtl w:val="0"/>
        </w:rPr>
        <w:t xml:space="preserve">the American Law Institute Annual Meeting (May 22, 2019) (sections 44-51, 58-62, 64-66)</w:t>
      </w: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b w:val="1"/>
          <w:u w:val="single"/>
        </w:rPr>
      </w:pPr>
      <w:r w:rsidDel="00000000" w:rsidR="00000000" w:rsidRPr="00000000">
        <w:rPr>
          <w:b w:val="1"/>
          <w:u w:val="single"/>
          <w:rtl w:val="0"/>
        </w:rPr>
        <w:t xml:space="preserve">2017</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smallCaps w:val="1"/>
          <w:rtl w:val="0"/>
        </w:rPr>
        <w:t xml:space="preserve">Cases and Materials on Federal Indian Law</w:t>
      </w:r>
      <w:r w:rsidDel="00000000" w:rsidR="00000000" w:rsidRPr="00000000">
        <w:rPr>
          <w:rtl w:val="0"/>
        </w:rPr>
        <w:t xml:space="preserve"> (West Academic Publishing) (7th ed. 2017) (with Charles F. Wilkinson, Robert A. Williams, Jr., and Kristen A. Carpenter) (responsible for chapters 6, 7, 8, and 9)</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smallCaps w:val="1"/>
          <w:rtl w:val="0"/>
        </w:rPr>
        <w:t xml:space="preserve">Principles of Federal Indian Law </w:t>
      </w:r>
      <w:r w:rsidDel="00000000" w:rsidR="00000000" w:rsidRPr="00000000">
        <w:rPr>
          <w:rtl w:val="0"/>
        </w:rPr>
        <w:t xml:space="preserve">(Concise Hornbook Series) (West Academic Publishing 2017)</w:t>
      </w:r>
    </w:p>
    <w:p w:rsidR="00000000" w:rsidDel="00000000" w:rsidP="00000000" w:rsidRDefault="00000000" w:rsidRPr="00000000" w14:paraId="00000063">
      <w:pPr>
        <w:ind w:left="360" w:firstLine="0"/>
        <w:jc w:val="both"/>
        <w:rPr/>
      </w:pPr>
      <w:r w:rsidDel="00000000" w:rsidR="00000000" w:rsidRPr="00000000">
        <w:rPr>
          <w:rtl w:val="0"/>
        </w:rPr>
        <w:t xml:space="preserve">* </w:t>
      </w:r>
      <w:r w:rsidDel="00000000" w:rsidR="00000000" w:rsidRPr="00000000">
        <w:rPr>
          <w:i w:val="1"/>
          <w:rtl w:val="0"/>
        </w:rPr>
        <w:t xml:space="preserve">cited extensively in</w:t>
      </w:r>
      <w:r w:rsidDel="00000000" w:rsidR="00000000" w:rsidRPr="00000000">
        <w:rPr>
          <w:rtl w:val="0"/>
        </w:rPr>
        <w:t xml:space="preserve"> Brackeen v. Haaland, 994 F.3d 249 (5th Cir. 2021) (en banc) (Dennis, J., lead opinion)</w:t>
      </w:r>
    </w:p>
    <w:p w:rsidR="00000000" w:rsidDel="00000000" w:rsidP="00000000" w:rsidRDefault="00000000" w:rsidRPr="00000000" w14:paraId="00000064">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Brackeen v. Haaland, 994 F.3d 249 (5th Cir. 2021) (en banc) (Duncan, J., lead opinion)</w:t>
      </w:r>
    </w:p>
    <w:p w:rsidR="00000000" w:rsidDel="00000000" w:rsidP="00000000" w:rsidRDefault="00000000" w:rsidRPr="00000000" w14:paraId="00000065">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Brackeen v. Haaland, 994 F.3d 249 (5th Cir. 2021) (en banc) (Costa, J., concurring and dissenting)</w:t>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smallCaps w:val="1"/>
          <w:rtl w:val="0"/>
        </w:rPr>
        <w:t xml:space="preserve">Restatement of the Law: The Law of American Indians</w:t>
      </w:r>
      <w:r w:rsidDel="00000000" w:rsidR="00000000" w:rsidRPr="00000000">
        <w:rPr>
          <w:rtl w:val="0"/>
        </w:rPr>
        <w:t xml:space="preserve">, </w:t>
      </w:r>
      <w:r w:rsidDel="00000000" w:rsidR="00000000" w:rsidRPr="00000000">
        <w:rPr>
          <w:i w:val="1"/>
          <w:rtl w:val="0"/>
        </w:rPr>
        <w:t xml:space="preserve">Council Draft No. 4</w:t>
      </w:r>
      <w:r w:rsidDel="00000000" w:rsidR="00000000" w:rsidRPr="00000000">
        <w:rPr>
          <w:rtl w:val="0"/>
        </w:rPr>
        <w:t xml:space="preserve"> (Sept. 1, 2017)</w:t>
      </w:r>
    </w:p>
    <w:p w:rsidR="00000000" w:rsidDel="00000000" w:rsidP="00000000" w:rsidRDefault="00000000" w:rsidRPr="00000000" w14:paraId="00000068">
      <w:pPr>
        <w:ind w:left="360" w:firstLine="0"/>
        <w:jc w:val="both"/>
        <w:rPr/>
      </w:pPr>
      <w:r w:rsidDel="00000000" w:rsidR="00000000" w:rsidRPr="00000000">
        <w:rPr>
          <w:rtl w:val="0"/>
        </w:rPr>
        <w:t xml:space="preserve">* </w:t>
      </w:r>
      <w:r w:rsidDel="00000000" w:rsidR="00000000" w:rsidRPr="00000000">
        <w:rPr>
          <w:i w:val="1"/>
          <w:rtl w:val="0"/>
        </w:rPr>
        <w:t xml:space="preserve">approved at</w:t>
      </w:r>
      <w:r w:rsidDel="00000000" w:rsidR="00000000" w:rsidRPr="00000000">
        <w:rPr>
          <w:rtl w:val="0"/>
        </w:rPr>
        <w:t xml:space="preserve"> American Law Institute Council meeting (Oct. 20, 2017) (sections 15-16, 20-32, 34-35) </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pPr>
      <w:r w:rsidDel="00000000" w:rsidR="00000000" w:rsidRPr="00000000">
        <w:rPr>
          <w:smallCaps w:val="1"/>
          <w:rtl w:val="0"/>
        </w:rPr>
        <w:t xml:space="preserve">Restatement of the Law: The Law of American Indians</w:t>
      </w:r>
      <w:r w:rsidDel="00000000" w:rsidR="00000000" w:rsidRPr="00000000">
        <w:rPr>
          <w:rtl w:val="0"/>
        </w:rPr>
        <w:t xml:space="preserve">, </w:t>
      </w:r>
      <w:r w:rsidDel="00000000" w:rsidR="00000000" w:rsidRPr="00000000">
        <w:rPr>
          <w:i w:val="1"/>
          <w:rtl w:val="0"/>
        </w:rPr>
        <w:t xml:space="preserve">Preliminary Draft No. 5</w:t>
      </w:r>
      <w:r w:rsidDel="00000000" w:rsidR="00000000" w:rsidRPr="00000000">
        <w:rPr>
          <w:rtl w:val="0"/>
        </w:rPr>
        <w:t xml:space="preserve"> (January 20, 2017)</w:t>
      </w:r>
    </w:p>
    <w:p w:rsidR="00000000" w:rsidDel="00000000" w:rsidP="00000000" w:rsidRDefault="00000000" w:rsidRPr="00000000" w14:paraId="0000006B">
      <w:pPr>
        <w:jc w:val="both"/>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i w:val="1"/>
          <w:rtl w:val="0"/>
        </w:rPr>
        <w:t xml:space="preserve">Indian Children and the Federal-Tribal Trust Relationship</w:t>
      </w:r>
      <w:r w:rsidDel="00000000" w:rsidR="00000000" w:rsidRPr="00000000">
        <w:rPr>
          <w:rtl w:val="0"/>
        </w:rPr>
        <w:t xml:space="preserve">, 95 </w:t>
      </w:r>
      <w:r w:rsidDel="00000000" w:rsidR="00000000" w:rsidRPr="00000000">
        <w:rPr>
          <w:smallCaps w:val="1"/>
          <w:rtl w:val="0"/>
        </w:rPr>
        <w:t xml:space="preserve">Nebraska Law Review</w:t>
      </w:r>
      <w:r w:rsidDel="00000000" w:rsidR="00000000" w:rsidRPr="00000000">
        <w:rPr>
          <w:rtl w:val="0"/>
        </w:rPr>
        <w:t xml:space="preserve"> 885-964 (2017) (with Wenona T. Singel) </w:t>
      </w:r>
    </w:p>
    <w:p w:rsidR="00000000" w:rsidDel="00000000" w:rsidP="00000000" w:rsidRDefault="00000000" w:rsidRPr="00000000" w14:paraId="0000006D">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Brackeen v. Haaland, 994 F.3d 249 (5th Cir. 2021) (Dennis, J., lead opinion) (en banc)</w:t>
      </w:r>
    </w:p>
    <w:p w:rsidR="00000000" w:rsidDel="00000000" w:rsidP="00000000" w:rsidRDefault="00000000" w:rsidRPr="00000000" w14:paraId="0000006E">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Brackeen v. Haaland, 994 F.3d 249 (5th Cir. 2021) (Costa, J., concurring and dissenting) (en banc)</w:t>
      </w:r>
    </w:p>
    <w:p w:rsidR="00000000" w:rsidDel="00000000" w:rsidP="00000000" w:rsidRDefault="00000000" w:rsidRPr="00000000" w14:paraId="0000006F">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In the Matter of the Dependency of Z.J.G. and M.E.J.G, 471 P.3d 853  (Wash. 2020)</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pPr>
      <w:r w:rsidDel="00000000" w:rsidR="00000000" w:rsidRPr="00000000">
        <w:rPr>
          <w:i w:val="1"/>
          <w:rtl w:val="0"/>
        </w:rPr>
        <w:t xml:space="preserve">Tribal Jurisdiction – A Historical Bargain</w:t>
      </w:r>
      <w:r w:rsidDel="00000000" w:rsidR="00000000" w:rsidRPr="00000000">
        <w:rPr>
          <w:rtl w:val="0"/>
        </w:rPr>
        <w:t xml:space="preserve">, 76 </w:t>
      </w:r>
      <w:r w:rsidDel="00000000" w:rsidR="00000000" w:rsidRPr="00000000">
        <w:rPr>
          <w:smallCaps w:val="1"/>
          <w:rtl w:val="0"/>
        </w:rPr>
        <w:t xml:space="preserve">Maryland Law Review</w:t>
      </w:r>
      <w:r w:rsidDel="00000000" w:rsidR="00000000" w:rsidRPr="00000000">
        <w:rPr>
          <w:rtl w:val="0"/>
        </w:rPr>
        <w:t xml:space="preserve"> 593-628 (2017) (with Leah Jurss)</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i w:val="1"/>
          <w:rtl w:val="0"/>
        </w:rPr>
        <w:t xml:space="preserve">States and Their American Indian Citizens</w:t>
      </w:r>
      <w:r w:rsidDel="00000000" w:rsidR="00000000" w:rsidRPr="00000000">
        <w:rPr>
          <w:rtl w:val="0"/>
        </w:rPr>
        <w:t xml:space="preserve">, 41 </w:t>
      </w:r>
      <w:r w:rsidDel="00000000" w:rsidR="00000000" w:rsidRPr="00000000">
        <w:rPr>
          <w:smallCaps w:val="1"/>
          <w:rtl w:val="0"/>
        </w:rPr>
        <w:t xml:space="preserve">American Indian Law Review</w:t>
      </w:r>
      <w:r w:rsidDel="00000000" w:rsidR="00000000" w:rsidRPr="00000000">
        <w:rPr>
          <w:rtl w:val="0"/>
        </w:rPr>
        <w:t xml:space="preserve"> 319-343 (2017) (symposium)</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i w:val="1"/>
          <w:rtl w:val="0"/>
        </w:rPr>
        <w:t xml:space="preserve">We Need Protection from Our Protectors: The Nature, Issues, and Future of the Federal Trust Responsibility to Indians</w:t>
      </w:r>
      <w:r w:rsidDel="00000000" w:rsidR="00000000" w:rsidRPr="00000000">
        <w:rPr>
          <w:rtl w:val="0"/>
        </w:rPr>
        <w:t xml:space="preserve">, 6 </w:t>
      </w:r>
      <w:r w:rsidDel="00000000" w:rsidR="00000000" w:rsidRPr="00000000">
        <w:rPr>
          <w:smallCaps w:val="1"/>
          <w:rtl w:val="0"/>
        </w:rPr>
        <w:t xml:space="preserve">Michigan Journal of Administrative and Environmental Law</w:t>
      </w:r>
      <w:r w:rsidDel="00000000" w:rsidR="00000000" w:rsidRPr="00000000">
        <w:rPr>
          <w:rtl w:val="0"/>
        </w:rPr>
        <w:t xml:space="preserve"> 397-461 (2017) (with Daniel I.S.J. Rey-Bear)</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jc w:val="both"/>
        <w:rPr/>
      </w:pPr>
      <w:r w:rsidDel="00000000" w:rsidR="00000000" w:rsidRPr="00000000">
        <w:rPr>
          <w:i w:val="1"/>
          <w:rtl w:val="0"/>
        </w:rPr>
        <w:t xml:space="preserve">Anishinaabe Law and </w:t>
      </w:r>
      <w:r w:rsidDel="00000000" w:rsidR="00000000" w:rsidRPr="00000000">
        <w:rPr>
          <w:rtl w:val="0"/>
        </w:rPr>
        <w:t xml:space="preserve">The Round House, 10 </w:t>
      </w:r>
      <w:r w:rsidDel="00000000" w:rsidR="00000000" w:rsidRPr="00000000">
        <w:rPr>
          <w:smallCaps w:val="1"/>
          <w:rtl w:val="0"/>
        </w:rPr>
        <w:t xml:space="preserve">Albany Government Law Review</w:t>
      </w:r>
      <w:r w:rsidDel="00000000" w:rsidR="00000000" w:rsidRPr="00000000">
        <w:rPr>
          <w:rtl w:val="0"/>
        </w:rPr>
        <w:t xml:space="preserve"> 88-111 (2017) (symposium)</w:t>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pPr>
      <w:r w:rsidDel="00000000" w:rsidR="00000000" w:rsidRPr="00000000">
        <w:rPr>
          <w:i w:val="1"/>
          <w:rtl w:val="0"/>
        </w:rPr>
        <w:t xml:space="preserve">Rights Without Remedies</w:t>
      </w:r>
      <w:r w:rsidDel="00000000" w:rsidR="00000000" w:rsidRPr="00000000">
        <w:rPr>
          <w:rtl w:val="0"/>
        </w:rPr>
        <w:t xml:space="preserve">, 11 </w:t>
      </w:r>
      <w:r w:rsidDel="00000000" w:rsidR="00000000" w:rsidRPr="00000000">
        <w:rPr>
          <w:smallCaps w:val="1"/>
          <w:rtl w:val="0"/>
        </w:rPr>
        <w:t xml:space="preserve">New York University Journal of Law &amp; Liberty</w:t>
      </w:r>
      <w:r w:rsidDel="00000000" w:rsidR="00000000" w:rsidRPr="00000000">
        <w:rPr>
          <w:rtl w:val="0"/>
        </w:rPr>
        <w:t xml:space="preserve"> 236-56 (2017) (symposium)</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b w:val="1"/>
          <w:u w:val="single"/>
        </w:rPr>
      </w:pPr>
      <w:r w:rsidDel="00000000" w:rsidR="00000000" w:rsidRPr="00000000">
        <w:rPr>
          <w:b w:val="1"/>
          <w:u w:val="single"/>
          <w:rtl w:val="0"/>
        </w:rPr>
        <w:t xml:space="preserve">2016</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smallCaps w:val="1"/>
          <w:rtl w:val="0"/>
        </w:rPr>
        <w:t xml:space="preserve">Federal Indian Law</w:t>
      </w:r>
      <w:r w:rsidDel="00000000" w:rsidR="00000000" w:rsidRPr="00000000">
        <w:rPr>
          <w:rtl w:val="0"/>
        </w:rPr>
        <w:t xml:space="preserve"> (West Hornbook Series) (West Academic Publishing) (2016)</w:t>
      </w:r>
    </w:p>
    <w:p w:rsidR="00000000" w:rsidDel="00000000" w:rsidP="00000000" w:rsidRDefault="00000000" w:rsidRPr="00000000" w14:paraId="0000007E">
      <w:pPr>
        <w:ind w:left="360" w:firstLine="0"/>
        <w:jc w:val="both"/>
        <w:rPr/>
      </w:pPr>
      <w:r w:rsidDel="00000000" w:rsidR="00000000" w:rsidRPr="00000000">
        <w:rPr>
          <w:rtl w:val="0"/>
        </w:rPr>
        <w:t xml:space="preserve">* </w:t>
      </w:r>
      <w:r w:rsidDel="00000000" w:rsidR="00000000" w:rsidRPr="00000000">
        <w:rPr>
          <w:i w:val="1"/>
          <w:rtl w:val="0"/>
        </w:rPr>
        <w:t xml:space="preserve">quoted in</w:t>
      </w:r>
      <w:r w:rsidDel="00000000" w:rsidR="00000000" w:rsidRPr="00000000">
        <w:rPr>
          <w:rtl w:val="0"/>
        </w:rPr>
        <w:t xml:space="preserve"> Grondal v. Mill Bay Members Assn., Inc., No. 2:09-CV-18-RMP, 2020 WL 4590528 (E.D. Wash., Mar. 26, 2020)</w:t>
      </w:r>
    </w:p>
    <w:p w:rsidR="00000000" w:rsidDel="00000000" w:rsidP="00000000" w:rsidRDefault="00000000" w:rsidRPr="00000000" w14:paraId="0000007F">
      <w:pPr>
        <w:ind w:left="360" w:firstLine="0"/>
        <w:jc w:val="both"/>
        <w:rPr/>
      </w:pPr>
      <w:r w:rsidDel="00000000" w:rsidR="00000000" w:rsidRPr="00000000">
        <w:rPr>
          <w:rtl w:val="0"/>
        </w:rPr>
        <w:t xml:space="preserve">* </w:t>
      </w:r>
      <w:r w:rsidDel="00000000" w:rsidR="00000000" w:rsidRPr="00000000">
        <w:rPr>
          <w:i w:val="1"/>
          <w:rtl w:val="0"/>
        </w:rPr>
        <w:t xml:space="preserve">cited in </w:t>
      </w:r>
      <w:r w:rsidDel="00000000" w:rsidR="00000000" w:rsidRPr="00000000">
        <w:rPr>
          <w:rtl w:val="0"/>
        </w:rPr>
        <w:t xml:space="preserve">State v. Thompson, 929 N.W.2d 21 (Minn. Ct. App. 2019)</w:t>
      </w:r>
    </w:p>
    <w:p w:rsidR="00000000" w:rsidDel="00000000" w:rsidP="00000000" w:rsidRDefault="00000000" w:rsidRPr="00000000" w14:paraId="00000080">
      <w:pPr>
        <w:ind w:left="360" w:firstLine="0"/>
        <w:jc w:val="both"/>
        <w:rPr/>
      </w:pPr>
      <w:r w:rsidDel="00000000" w:rsidR="00000000" w:rsidRPr="00000000">
        <w:rPr>
          <w:rtl w:val="0"/>
        </w:rPr>
        <w:t xml:space="preserve">* </w:t>
      </w:r>
      <w:r w:rsidDel="00000000" w:rsidR="00000000" w:rsidRPr="00000000">
        <w:rPr>
          <w:i w:val="1"/>
          <w:rtl w:val="0"/>
        </w:rPr>
        <w:t xml:space="preserve">quoted in</w:t>
      </w:r>
      <w:r w:rsidDel="00000000" w:rsidR="00000000" w:rsidRPr="00000000">
        <w:rPr>
          <w:rtl w:val="0"/>
        </w:rPr>
        <w:t xml:space="preserve"> United States v. Antonio, 2017 WL 3149361, 2017 U.S. Dist. LEXIS 85436, No. CR 16-1106 JB (D. N.M., June 5, 2017)</w:t>
      </w:r>
    </w:p>
    <w:p w:rsidR="00000000" w:rsidDel="00000000" w:rsidP="00000000" w:rsidRDefault="00000000" w:rsidRPr="00000000" w14:paraId="00000081">
      <w:pPr>
        <w:ind w:left="360" w:firstLine="0"/>
        <w:jc w:val="both"/>
        <w:rPr/>
      </w:pPr>
      <w:r w:rsidDel="00000000" w:rsidR="00000000" w:rsidRPr="00000000">
        <w:rPr>
          <w:rtl w:val="0"/>
        </w:rPr>
      </w:r>
    </w:p>
    <w:p w:rsidR="00000000" w:rsidDel="00000000" w:rsidP="00000000" w:rsidRDefault="00000000" w:rsidRPr="00000000" w14:paraId="00000082">
      <w:pPr>
        <w:jc w:val="both"/>
        <w:rPr/>
      </w:pPr>
      <w:r w:rsidDel="00000000" w:rsidR="00000000" w:rsidRPr="00000000">
        <w:rPr>
          <w:smallCaps w:val="1"/>
          <w:rtl w:val="0"/>
        </w:rPr>
        <w:t xml:space="preserve">Restatement of the Law: The Law of American Indians</w:t>
      </w:r>
      <w:r w:rsidDel="00000000" w:rsidR="00000000" w:rsidRPr="00000000">
        <w:rPr>
          <w:rtl w:val="0"/>
        </w:rPr>
        <w:t xml:space="preserve">, </w:t>
      </w:r>
      <w:r w:rsidDel="00000000" w:rsidR="00000000" w:rsidRPr="00000000">
        <w:rPr>
          <w:i w:val="1"/>
          <w:rtl w:val="0"/>
        </w:rPr>
        <w:t xml:space="preserve">Preliminary Draft No. 4</w:t>
      </w:r>
      <w:r w:rsidDel="00000000" w:rsidR="00000000" w:rsidRPr="00000000">
        <w:rPr>
          <w:rtl w:val="0"/>
        </w:rPr>
        <w:t xml:space="preserve"> (Jan. 27, 2016)</w:t>
      </w:r>
    </w:p>
    <w:p w:rsidR="00000000" w:rsidDel="00000000" w:rsidP="00000000" w:rsidRDefault="00000000" w:rsidRPr="00000000" w14:paraId="00000083">
      <w:pPr>
        <w:jc w:val="both"/>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smallCaps w:val="1"/>
          <w:rtl w:val="0"/>
        </w:rPr>
        <w:t xml:space="preserve">Restatement of the Law: The Law of American Indians</w:t>
      </w:r>
      <w:r w:rsidDel="00000000" w:rsidR="00000000" w:rsidRPr="00000000">
        <w:rPr>
          <w:rtl w:val="0"/>
        </w:rPr>
        <w:t xml:space="preserve">, </w:t>
      </w:r>
      <w:r w:rsidDel="00000000" w:rsidR="00000000" w:rsidRPr="00000000">
        <w:rPr>
          <w:i w:val="1"/>
          <w:rtl w:val="0"/>
        </w:rPr>
        <w:t xml:space="preserve">Council Draft No. 3</w:t>
      </w:r>
      <w:r w:rsidDel="00000000" w:rsidR="00000000" w:rsidRPr="00000000">
        <w:rPr>
          <w:rtl w:val="0"/>
        </w:rPr>
        <w:t xml:space="preserve"> (Sept. 7, 2016)</w:t>
      </w:r>
    </w:p>
    <w:p w:rsidR="00000000" w:rsidDel="00000000" w:rsidP="00000000" w:rsidRDefault="00000000" w:rsidRPr="00000000" w14:paraId="00000085">
      <w:pPr>
        <w:jc w:val="both"/>
        <w:rPr/>
      </w:pPr>
      <w:r w:rsidDel="00000000" w:rsidR="00000000" w:rsidRPr="00000000">
        <w:rPr>
          <w:rtl w:val="0"/>
        </w:rPr>
      </w:r>
    </w:p>
    <w:p w:rsidR="00000000" w:rsidDel="00000000" w:rsidP="00000000" w:rsidRDefault="00000000" w:rsidRPr="00000000" w14:paraId="00000086">
      <w:pPr>
        <w:jc w:val="both"/>
        <w:rPr/>
      </w:pPr>
      <w:r w:rsidDel="00000000" w:rsidR="00000000" w:rsidRPr="00000000">
        <w:rPr>
          <w:i w:val="1"/>
          <w:rtl w:val="0"/>
        </w:rPr>
        <w:t xml:space="preserve">Bullshit and the Tribal Client</w:t>
      </w:r>
      <w:r w:rsidDel="00000000" w:rsidR="00000000" w:rsidRPr="00000000">
        <w:rPr>
          <w:rtl w:val="0"/>
        </w:rPr>
        <w:t xml:space="preserve">, 2015 </w:t>
      </w:r>
      <w:r w:rsidDel="00000000" w:rsidR="00000000" w:rsidRPr="00000000">
        <w:rPr>
          <w:smallCaps w:val="1"/>
          <w:rtl w:val="0"/>
        </w:rPr>
        <w:t xml:space="preserve">Michigan State Law Review</w:t>
      </w:r>
      <w:r w:rsidDel="00000000" w:rsidR="00000000" w:rsidRPr="00000000">
        <w:rPr>
          <w:rtl w:val="0"/>
        </w:rPr>
        <w:t xml:space="preserve"> 1435-1472 (symposium)</w:t>
      </w:r>
    </w:p>
    <w:p w:rsidR="00000000" w:rsidDel="00000000" w:rsidP="00000000" w:rsidRDefault="00000000" w:rsidRPr="00000000" w14:paraId="00000087">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Lomayesva v. Talayumptewa, No. 2015-CV-0088 (Hopi Tribal Court, Nov. 6, 2015), </w:t>
      </w:r>
      <w:r w:rsidDel="00000000" w:rsidR="00000000" w:rsidRPr="00000000">
        <w:rPr>
          <w:i w:val="1"/>
          <w:rtl w:val="0"/>
        </w:rPr>
        <w:t xml:space="preserve">available at</w:t>
      </w:r>
      <w:r w:rsidDel="00000000" w:rsidR="00000000" w:rsidRPr="00000000">
        <w:rPr>
          <w:rtl w:val="0"/>
        </w:rPr>
        <w:t xml:space="preserve"> </w:t>
      </w:r>
      <w:hyperlink r:id="rId14">
        <w:r w:rsidDel="00000000" w:rsidR="00000000" w:rsidRPr="00000000">
          <w:rPr>
            <w:color w:val="0000ff"/>
            <w:u w:val="single"/>
            <w:rtl w:val="0"/>
          </w:rPr>
          <w:t xml:space="preserve">https://turtletalk.files.wordpress.com/2015/11/final-order-and-opinion-case-no-2015-cv-0088a.pdf</w:t>
        </w:r>
      </w:hyperlink>
      <w:r w:rsidDel="00000000" w:rsidR="00000000" w:rsidRPr="00000000">
        <w:rPr>
          <w:rtl w:val="0"/>
        </w:rPr>
        <w:t xml:space="preserve"> </w:t>
      </w:r>
    </w:p>
    <w:p w:rsidR="00000000" w:rsidDel="00000000" w:rsidP="00000000" w:rsidRDefault="00000000" w:rsidRPr="00000000" w14:paraId="00000088">
      <w:pPr>
        <w:jc w:val="both"/>
        <w:rPr/>
      </w:pPr>
      <w:r w:rsidDel="00000000" w:rsidR="00000000" w:rsidRPr="00000000">
        <w:rPr>
          <w:rtl w:val="0"/>
        </w:rPr>
      </w:r>
    </w:p>
    <w:p w:rsidR="00000000" w:rsidDel="00000000" w:rsidP="00000000" w:rsidRDefault="00000000" w:rsidRPr="00000000" w14:paraId="00000089">
      <w:pPr>
        <w:jc w:val="both"/>
        <w:rPr/>
      </w:pPr>
      <w:r w:rsidDel="00000000" w:rsidR="00000000" w:rsidRPr="00000000">
        <w:rPr>
          <w:i w:val="1"/>
          <w:rtl w:val="0"/>
        </w:rPr>
        <w:t xml:space="preserve">Contract and (Tribal) Jurisdiction</w:t>
      </w:r>
      <w:r w:rsidDel="00000000" w:rsidR="00000000" w:rsidRPr="00000000">
        <w:rPr>
          <w:rtl w:val="0"/>
        </w:rPr>
        <w:t xml:space="preserve">, 126 </w:t>
      </w:r>
      <w:r w:rsidDel="00000000" w:rsidR="00000000" w:rsidRPr="00000000">
        <w:rPr>
          <w:smallCaps w:val="1"/>
          <w:rtl w:val="0"/>
        </w:rPr>
        <w:t xml:space="preserve">Yale Law Journal Forum</w:t>
      </w:r>
      <w:r w:rsidDel="00000000" w:rsidR="00000000" w:rsidRPr="00000000">
        <w:rPr>
          <w:rtl w:val="0"/>
        </w:rPr>
        <w:t xml:space="preserve"> 1-7 (April 11, 2016), </w:t>
      </w:r>
      <w:r w:rsidDel="00000000" w:rsidR="00000000" w:rsidRPr="00000000">
        <w:rPr>
          <w:i w:val="1"/>
          <w:rtl w:val="0"/>
        </w:rPr>
        <w:t xml:space="preserve">available at</w:t>
      </w:r>
      <w:r w:rsidDel="00000000" w:rsidR="00000000" w:rsidRPr="00000000">
        <w:rPr>
          <w:rtl w:val="0"/>
        </w:rPr>
        <w:t xml:space="preserve"> </w:t>
      </w:r>
      <w:hyperlink r:id="rId15">
        <w:r w:rsidDel="00000000" w:rsidR="00000000" w:rsidRPr="00000000">
          <w:rPr>
            <w:color w:val="0000ff"/>
            <w:u w:val="single"/>
            <w:rtl w:val="0"/>
          </w:rPr>
          <w:t xml:space="preserve">http://www.yalelawjournal.org/forum/contract-and-tribal-jurisdiction</w:t>
        </w:r>
      </w:hyperlink>
      <w:r w:rsidDel="00000000" w:rsidR="00000000" w:rsidRPr="00000000">
        <w:rPr>
          <w:rtl w:val="0"/>
        </w:rPr>
        <w:t xml:space="preserve"> </w:t>
      </w:r>
    </w:p>
    <w:p w:rsidR="00000000" w:rsidDel="00000000" w:rsidP="00000000" w:rsidRDefault="00000000" w:rsidRPr="00000000" w14:paraId="0000008A">
      <w:pPr>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i w:val="1"/>
          <w:rtl w:val="0"/>
        </w:rPr>
        <w:t xml:space="preserve">The Indian Child Welfare Act</w:t>
      </w:r>
      <w:r w:rsidDel="00000000" w:rsidR="00000000" w:rsidRPr="00000000">
        <w:rPr>
          <w:rtl w:val="0"/>
        </w:rPr>
        <w:t xml:space="preserve">, </w:t>
      </w:r>
      <w:r w:rsidDel="00000000" w:rsidR="00000000" w:rsidRPr="00000000">
        <w:rPr>
          <w:i w:val="1"/>
          <w:rtl w:val="0"/>
        </w:rPr>
        <w:t xml:space="preserve">in</w:t>
      </w:r>
      <w:r w:rsidDel="00000000" w:rsidR="00000000" w:rsidRPr="00000000">
        <w:rPr>
          <w:rtl w:val="0"/>
        </w:rPr>
        <w:t xml:space="preserve"> </w:t>
      </w:r>
      <w:r w:rsidDel="00000000" w:rsidR="00000000" w:rsidRPr="00000000">
        <w:rPr>
          <w:smallCaps w:val="1"/>
          <w:rtl w:val="0"/>
        </w:rPr>
        <w:t xml:space="preserve">Child Welfare Law and Practice: Representing Children, Parents, and State Agencies in Abuse, Neglect, and Dependency Cases</w:t>
      </w:r>
      <w:r w:rsidDel="00000000" w:rsidR="00000000" w:rsidRPr="00000000">
        <w:rPr>
          <w:rtl w:val="0"/>
        </w:rPr>
        <w:t xml:space="preserve"> §§ 13.1 – 13.6, at 311-35 (Donald N. Duquette, Ann M. Haralambie, and Vivek S. Sankaran eds., 3d ed. 2016) (“The Red Book”) (with Kathryn E. Fort)</w:t>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b w:val="1"/>
          <w:u w:val="single"/>
        </w:rPr>
      </w:pPr>
      <w:r w:rsidDel="00000000" w:rsidR="00000000" w:rsidRPr="00000000">
        <w:rPr>
          <w:b w:val="1"/>
          <w:u w:val="single"/>
          <w:rtl w:val="0"/>
        </w:rPr>
        <w:t xml:space="preserve">2015</w:t>
      </w:r>
    </w:p>
    <w:p w:rsidR="00000000" w:rsidDel="00000000" w:rsidP="00000000" w:rsidRDefault="00000000" w:rsidRPr="00000000" w14:paraId="0000008E">
      <w:pPr>
        <w:jc w:val="both"/>
        <w:rPr>
          <w:b w:val="1"/>
          <w:u w:val="single"/>
        </w:rPr>
      </w:pPr>
      <w:r w:rsidDel="00000000" w:rsidR="00000000" w:rsidRPr="00000000">
        <w:rPr>
          <w:rtl w:val="0"/>
        </w:rPr>
      </w:r>
    </w:p>
    <w:p w:rsidR="00000000" w:rsidDel="00000000" w:rsidP="00000000" w:rsidRDefault="00000000" w:rsidRPr="00000000" w14:paraId="0000008F">
      <w:pPr>
        <w:jc w:val="both"/>
        <w:rPr/>
      </w:pPr>
      <w:r w:rsidDel="00000000" w:rsidR="00000000" w:rsidRPr="00000000">
        <w:rPr>
          <w:smallCaps w:val="1"/>
          <w:rtl w:val="0"/>
        </w:rPr>
        <w:t xml:space="preserve">Restatement of the Law: The Law of American Indians</w:t>
      </w:r>
      <w:r w:rsidDel="00000000" w:rsidR="00000000" w:rsidRPr="00000000">
        <w:rPr>
          <w:rtl w:val="0"/>
        </w:rPr>
        <w:t xml:space="preserve">, </w:t>
      </w:r>
      <w:r w:rsidDel="00000000" w:rsidR="00000000" w:rsidRPr="00000000">
        <w:rPr>
          <w:i w:val="1"/>
          <w:rtl w:val="0"/>
        </w:rPr>
        <w:t xml:space="preserve">Tentative Draft No. 1</w:t>
      </w:r>
      <w:r w:rsidDel="00000000" w:rsidR="00000000" w:rsidRPr="00000000">
        <w:rPr>
          <w:rtl w:val="0"/>
        </w:rPr>
        <w:t xml:space="preserve"> (April 22, 2015)</w:t>
      </w:r>
    </w:p>
    <w:p w:rsidR="00000000" w:rsidDel="00000000" w:rsidP="00000000" w:rsidRDefault="00000000" w:rsidRPr="00000000" w14:paraId="00000090">
      <w:pPr>
        <w:ind w:left="360" w:firstLine="0"/>
        <w:jc w:val="both"/>
        <w:rPr/>
      </w:pPr>
      <w:r w:rsidDel="00000000" w:rsidR="00000000" w:rsidRPr="00000000">
        <w:rPr>
          <w:rtl w:val="0"/>
        </w:rPr>
        <w:t xml:space="preserve">* </w:t>
      </w:r>
      <w:r w:rsidDel="00000000" w:rsidR="00000000" w:rsidRPr="00000000">
        <w:rPr>
          <w:i w:val="1"/>
          <w:rtl w:val="0"/>
        </w:rPr>
        <w:t xml:space="preserve">approved at</w:t>
      </w:r>
      <w:r w:rsidDel="00000000" w:rsidR="00000000" w:rsidRPr="00000000">
        <w:rPr>
          <w:rtl w:val="0"/>
        </w:rPr>
        <w:t xml:space="preserve"> the American Law Institute Annual Meeting (May 19, 2015) (Sections 1-9)</w:t>
      </w:r>
    </w:p>
    <w:p w:rsidR="00000000" w:rsidDel="00000000" w:rsidP="00000000" w:rsidRDefault="00000000" w:rsidRPr="00000000" w14:paraId="00000091">
      <w:pPr>
        <w:jc w:val="both"/>
        <w:rPr>
          <w:smallCaps w:val="1"/>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smallCaps w:val="1"/>
          <w:rtl w:val="0"/>
        </w:rPr>
        <w:t xml:space="preserve">Restatement of the Law: The Law of American Indians</w:t>
      </w:r>
      <w:r w:rsidDel="00000000" w:rsidR="00000000" w:rsidRPr="00000000">
        <w:rPr>
          <w:rtl w:val="0"/>
        </w:rPr>
        <w:t xml:space="preserve">, </w:t>
      </w:r>
      <w:r w:rsidDel="00000000" w:rsidR="00000000" w:rsidRPr="00000000">
        <w:rPr>
          <w:i w:val="1"/>
          <w:rtl w:val="0"/>
        </w:rPr>
        <w:t xml:space="preserve">Preliminary Draft No. 3</w:t>
      </w:r>
      <w:r w:rsidDel="00000000" w:rsidR="00000000" w:rsidRPr="00000000">
        <w:rPr>
          <w:rtl w:val="0"/>
        </w:rPr>
        <w:t xml:space="preserve"> (February 5, 2015)</w:t>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i w:val="1"/>
          <w:rtl w:val="0"/>
        </w:rPr>
        <w:t xml:space="preserve">Tribal Disruption and Federalism</w:t>
      </w:r>
      <w:r w:rsidDel="00000000" w:rsidR="00000000" w:rsidRPr="00000000">
        <w:rPr>
          <w:rtl w:val="0"/>
        </w:rPr>
        <w:t xml:space="preserve">, 76 </w:t>
      </w:r>
      <w:r w:rsidDel="00000000" w:rsidR="00000000" w:rsidRPr="00000000">
        <w:rPr>
          <w:smallCaps w:val="1"/>
          <w:rtl w:val="0"/>
        </w:rPr>
        <w:t xml:space="preserve">Montana Law Review</w:t>
      </w:r>
      <w:r w:rsidDel="00000000" w:rsidR="00000000" w:rsidRPr="00000000">
        <w:rPr>
          <w:rtl w:val="0"/>
        </w:rPr>
        <w:t xml:space="preserve"> 97-126 (2015) (symposium)</w:t>
      </w:r>
    </w:p>
    <w:p w:rsidR="00000000" w:rsidDel="00000000" w:rsidP="00000000" w:rsidRDefault="00000000" w:rsidRPr="00000000" w14:paraId="00000095">
      <w:pPr>
        <w:jc w:val="both"/>
        <w:rPr>
          <w:b w:val="1"/>
          <w:u w:val="single"/>
        </w:rPr>
      </w:pPr>
      <w:r w:rsidDel="00000000" w:rsidR="00000000" w:rsidRPr="00000000">
        <w:rPr>
          <w:rtl w:val="0"/>
        </w:rPr>
      </w:r>
    </w:p>
    <w:p w:rsidR="00000000" w:rsidDel="00000000" w:rsidP="00000000" w:rsidRDefault="00000000" w:rsidRPr="00000000" w14:paraId="00000096">
      <w:pPr>
        <w:jc w:val="both"/>
        <w:rPr/>
      </w:pPr>
      <w:r w:rsidDel="00000000" w:rsidR="00000000" w:rsidRPr="00000000">
        <w:rPr>
          <w:b w:val="1"/>
          <w:u w:val="single"/>
          <w:rtl w:val="0"/>
        </w:rPr>
        <w:t xml:space="preserve">2014</w:t>
      </w:r>
      <w:r w:rsidDel="00000000" w:rsidR="00000000" w:rsidRPr="00000000">
        <w:rPr>
          <w:rtl w:val="0"/>
        </w:rPr>
      </w:r>
    </w:p>
    <w:p w:rsidR="00000000" w:rsidDel="00000000" w:rsidP="00000000" w:rsidRDefault="00000000" w:rsidRPr="00000000" w14:paraId="00000097">
      <w:pPr>
        <w:jc w:val="both"/>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smallCaps w:val="1"/>
          <w:rtl w:val="0"/>
        </w:rPr>
        <w:t xml:space="preserve">Restatement of the Law: The Law of American Indians</w:t>
      </w:r>
      <w:r w:rsidDel="00000000" w:rsidR="00000000" w:rsidRPr="00000000">
        <w:rPr>
          <w:rtl w:val="0"/>
        </w:rPr>
        <w:t xml:space="preserve">, </w:t>
      </w:r>
      <w:r w:rsidDel="00000000" w:rsidR="00000000" w:rsidRPr="00000000">
        <w:rPr>
          <w:i w:val="1"/>
          <w:rtl w:val="0"/>
        </w:rPr>
        <w:t xml:space="preserve">Council Draft No. 2</w:t>
      </w:r>
      <w:r w:rsidDel="00000000" w:rsidR="00000000" w:rsidRPr="00000000">
        <w:rPr>
          <w:rtl w:val="0"/>
        </w:rPr>
        <w:t xml:space="preserve"> (December 18, 2014)</w:t>
      </w:r>
    </w:p>
    <w:p w:rsidR="00000000" w:rsidDel="00000000" w:rsidP="00000000" w:rsidRDefault="00000000" w:rsidRPr="00000000" w14:paraId="00000099">
      <w:pPr>
        <w:ind w:left="360" w:firstLine="0"/>
        <w:jc w:val="both"/>
        <w:rPr/>
      </w:pPr>
      <w:r w:rsidDel="00000000" w:rsidR="00000000" w:rsidRPr="00000000">
        <w:rPr>
          <w:rtl w:val="0"/>
        </w:rPr>
        <w:t xml:space="preserve">* </w:t>
      </w:r>
      <w:r w:rsidDel="00000000" w:rsidR="00000000" w:rsidRPr="00000000">
        <w:rPr>
          <w:i w:val="1"/>
          <w:rtl w:val="0"/>
        </w:rPr>
        <w:t xml:space="preserve">approved by</w:t>
      </w:r>
      <w:r w:rsidDel="00000000" w:rsidR="00000000" w:rsidRPr="00000000">
        <w:rPr>
          <w:rtl w:val="0"/>
        </w:rPr>
        <w:t xml:space="preserve"> the American Law Institute Council (Jan. 15, 2015)</w:t>
      </w:r>
    </w:p>
    <w:p w:rsidR="00000000" w:rsidDel="00000000" w:rsidP="00000000" w:rsidRDefault="00000000" w:rsidRPr="00000000" w14:paraId="0000009A">
      <w:pPr>
        <w:jc w:val="both"/>
        <w:rPr>
          <w:smallCaps w:val="1"/>
        </w:rPr>
      </w:pPr>
      <w:r w:rsidDel="00000000" w:rsidR="00000000" w:rsidRPr="00000000">
        <w:rPr>
          <w:rtl w:val="0"/>
        </w:rPr>
      </w:r>
    </w:p>
    <w:p w:rsidR="00000000" w:rsidDel="00000000" w:rsidP="00000000" w:rsidRDefault="00000000" w:rsidRPr="00000000" w14:paraId="0000009B">
      <w:pPr>
        <w:jc w:val="both"/>
        <w:rPr/>
      </w:pPr>
      <w:r w:rsidDel="00000000" w:rsidR="00000000" w:rsidRPr="00000000">
        <w:rPr>
          <w:smallCaps w:val="1"/>
          <w:rtl w:val="0"/>
        </w:rPr>
        <w:t xml:space="preserve">Restatement of the Law Third: The Law of American Indians</w:t>
      </w:r>
      <w:r w:rsidDel="00000000" w:rsidR="00000000" w:rsidRPr="00000000">
        <w:rPr>
          <w:rtl w:val="0"/>
        </w:rPr>
        <w:t xml:space="preserve">, </w:t>
      </w:r>
      <w:r w:rsidDel="00000000" w:rsidR="00000000" w:rsidRPr="00000000">
        <w:rPr>
          <w:i w:val="1"/>
          <w:rtl w:val="0"/>
        </w:rPr>
        <w:t xml:space="preserve">Discussion Draft No. 2</w:t>
      </w:r>
      <w:r w:rsidDel="00000000" w:rsidR="00000000" w:rsidRPr="00000000">
        <w:rPr>
          <w:rtl w:val="0"/>
        </w:rPr>
        <w:t xml:space="preserve"> (April 24, 2014)</w:t>
      </w:r>
    </w:p>
    <w:p w:rsidR="00000000" w:rsidDel="00000000" w:rsidP="00000000" w:rsidRDefault="00000000" w:rsidRPr="00000000" w14:paraId="0000009C">
      <w:pPr>
        <w:jc w:val="both"/>
        <w:rPr/>
      </w:pPr>
      <w:r w:rsidDel="00000000" w:rsidR="00000000" w:rsidRPr="00000000">
        <w:rPr>
          <w:rtl w:val="0"/>
        </w:rPr>
      </w:r>
    </w:p>
    <w:p w:rsidR="00000000" w:rsidDel="00000000" w:rsidP="00000000" w:rsidRDefault="00000000" w:rsidRPr="00000000" w14:paraId="0000009D">
      <w:pPr>
        <w:jc w:val="both"/>
        <w:rPr/>
      </w:pPr>
      <w:r w:rsidDel="00000000" w:rsidR="00000000" w:rsidRPr="00000000">
        <w:rPr>
          <w:i w:val="1"/>
          <w:rtl w:val="0"/>
        </w:rPr>
        <w:t xml:space="preserve">A Unifying Theory of Tribal Civil Jurisdiction</w:t>
      </w:r>
      <w:r w:rsidDel="00000000" w:rsidR="00000000" w:rsidRPr="00000000">
        <w:rPr>
          <w:rtl w:val="0"/>
        </w:rPr>
        <w:t xml:space="preserve">, 46 </w:t>
      </w:r>
      <w:r w:rsidDel="00000000" w:rsidR="00000000" w:rsidRPr="00000000">
        <w:rPr>
          <w:smallCaps w:val="1"/>
          <w:rtl w:val="0"/>
        </w:rPr>
        <w:t xml:space="preserve">Arizona State Law Journal</w:t>
      </w:r>
      <w:r w:rsidDel="00000000" w:rsidR="00000000" w:rsidRPr="00000000">
        <w:rPr>
          <w:rtl w:val="0"/>
        </w:rPr>
        <w:t xml:space="preserve"> 779-843 (2014)</w:t>
      </w:r>
    </w:p>
    <w:p w:rsidR="00000000" w:rsidDel="00000000" w:rsidP="00000000" w:rsidRDefault="00000000" w:rsidRPr="00000000" w14:paraId="0000009E">
      <w:pPr>
        <w:jc w:val="both"/>
        <w:rPr/>
      </w:pPr>
      <w:r w:rsidDel="00000000" w:rsidR="00000000" w:rsidRPr="00000000">
        <w:rPr>
          <w:rtl w:val="0"/>
        </w:rPr>
      </w:r>
    </w:p>
    <w:p w:rsidR="00000000" w:rsidDel="00000000" w:rsidP="00000000" w:rsidRDefault="00000000" w:rsidRPr="00000000" w14:paraId="0000009F">
      <w:pPr>
        <w:jc w:val="both"/>
        <w:rPr/>
      </w:pPr>
      <w:r w:rsidDel="00000000" w:rsidR="00000000" w:rsidRPr="00000000">
        <w:rPr>
          <w:i w:val="1"/>
          <w:rtl w:val="0"/>
        </w:rPr>
        <w:t xml:space="preserve">The Seminole Tribe and the Origins of Indian Gaming</w:t>
      </w:r>
      <w:r w:rsidDel="00000000" w:rsidR="00000000" w:rsidRPr="00000000">
        <w:rPr>
          <w:rtl w:val="0"/>
        </w:rPr>
        <w:t xml:space="preserve">, 9 </w:t>
      </w:r>
      <w:r w:rsidDel="00000000" w:rsidR="00000000" w:rsidRPr="00000000">
        <w:rPr>
          <w:smallCaps w:val="1"/>
          <w:rtl w:val="0"/>
        </w:rPr>
        <w:t xml:space="preserve">Florida International University Law Review</w:t>
      </w:r>
      <w:r w:rsidDel="00000000" w:rsidR="00000000" w:rsidRPr="00000000">
        <w:rPr>
          <w:rtl w:val="0"/>
        </w:rPr>
        <w:t xml:space="preserve"> 255-75 (2014)</w:t>
      </w:r>
    </w:p>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i w:val="1"/>
          <w:rtl w:val="0"/>
        </w:rPr>
        <w:t xml:space="preserve">Tribal Disruption and Indian Claims</w:t>
      </w:r>
      <w:r w:rsidDel="00000000" w:rsidR="00000000" w:rsidRPr="00000000">
        <w:rPr>
          <w:rtl w:val="0"/>
        </w:rPr>
        <w:t xml:space="preserve">, 112 </w:t>
      </w:r>
      <w:r w:rsidDel="00000000" w:rsidR="00000000" w:rsidRPr="00000000">
        <w:rPr>
          <w:smallCaps w:val="1"/>
          <w:rtl w:val="0"/>
        </w:rPr>
        <w:t xml:space="preserve">Michigan Law Review First Impressions</w:t>
      </w:r>
      <w:r w:rsidDel="00000000" w:rsidR="00000000" w:rsidRPr="00000000">
        <w:rPr>
          <w:rtl w:val="0"/>
        </w:rPr>
        <w:t xml:space="preserve"> 65-72 (with Kathryn E. Fort and Nicholas J. Reo) (2014), </w:t>
      </w:r>
      <w:r w:rsidDel="00000000" w:rsidR="00000000" w:rsidRPr="00000000">
        <w:rPr>
          <w:i w:val="1"/>
          <w:rtl w:val="0"/>
        </w:rPr>
        <w:t xml:space="preserve">available at </w:t>
      </w:r>
      <w:hyperlink r:id="rId16">
        <w:r w:rsidDel="00000000" w:rsidR="00000000" w:rsidRPr="00000000">
          <w:rPr>
            <w:color w:val="0000ff"/>
            <w:u w:val="single"/>
            <w:rtl w:val="0"/>
          </w:rPr>
          <w:t xml:space="preserve">http://www.michiganlawreview.org/articles/tribal-disruption-and-indian-claims</w:t>
        </w:r>
      </w:hyperlink>
      <w:r w:rsidDel="00000000" w:rsidR="00000000" w:rsidRPr="00000000">
        <w:rPr>
          <w:rtl w:val="0"/>
        </w:rPr>
        <w:t xml:space="preserve"> </w:t>
      </w:r>
    </w:p>
    <w:p w:rsidR="00000000" w:rsidDel="00000000" w:rsidP="00000000" w:rsidRDefault="00000000" w:rsidRPr="00000000" w14:paraId="000000A2">
      <w:pPr>
        <w:ind w:left="360" w:firstLine="0"/>
        <w:jc w:val="both"/>
        <w:rPr>
          <w:i w:val="1"/>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i w:val="1"/>
          <w:rtl w:val="0"/>
        </w:rPr>
        <w:t xml:space="preserve">Treaties as Recognition of the Nation-to-Nation Relationship</w:t>
      </w:r>
      <w:r w:rsidDel="00000000" w:rsidR="00000000" w:rsidRPr="00000000">
        <w:rPr>
          <w:rtl w:val="0"/>
        </w:rPr>
        <w:t xml:space="preserve">; </w:t>
      </w:r>
      <w:r w:rsidDel="00000000" w:rsidR="00000000" w:rsidRPr="00000000">
        <w:rPr>
          <w:i w:val="1"/>
          <w:rtl w:val="0"/>
        </w:rPr>
        <w:t xml:space="preserve">Avoiding Removal: The Pokagon Band of Potawatomi Indians</w:t>
      </w:r>
      <w:r w:rsidDel="00000000" w:rsidR="00000000" w:rsidRPr="00000000">
        <w:rPr>
          <w:rtl w:val="0"/>
        </w:rPr>
        <w:t xml:space="preserve">; and </w:t>
      </w:r>
      <w:r w:rsidDel="00000000" w:rsidR="00000000" w:rsidRPr="00000000">
        <w:rPr>
          <w:i w:val="1"/>
          <w:rtl w:val="0"/>
        </w:rPr>
        <w:t xml:space="preserve">Arthur Duhamel: Treaty Fisherman</w:t>
      </w:r>
      <w:r w:rsidDel="00000000" w:rsidR="00000000" w:rsidRPr="00000000">
        <w:rPr>
          <w:rtl w:val="0"/>
        </w:rPr>
        <w:t xml:space="preserve">, </w:t>
      </w:r>
      <w:r w:rsidDel="00000000" w:rsidR="00000000" w:rsidRPr="00000000">
        <w:rPr>
          <w:i w:val="1"/>
          <w:rtl w:val="0"/>
        </w:rPr>
        <w:t xml:space="preserve">in</w:t>
      </w:r>
      <w:r w:rsidDel="00000000" w:rsidR="00000000" w:rsidRPr="00000000">
        <w:rPr>
          <w:smallCaps w:val="1"/>
          <w:rtl w:val="0"/>
        </w:rPr>
        <w:t xml:space="preserve"> Nation to Nation: Treaties between the United States &amp; American Indian Nations</w:t>
      </w:r>
      <w:r w:rsidDel="00000000" w:rsidR="00000000" w:rsidRPr="00000000">
        <w:rPr>
          <w:rtl w:val="0"/>
        </w:rPr>
        <w:t xml:space="preserve"> (Suzan Shown Harjo, ed. 2014)</w:t>
      </w:r>
    </w:p>
    <w:p w:rsidR="00000000" w:rsidDel="00000000" w:rsidP="00000000" w:rsidRDefault="00000000" w:rsidRPr="00000000" w14:paraId="000000A4">
      <w:pPr>
        <w:jc w:val="both"/>
        <w:rPr/>
      </w:pPr>
      <w:r w:rsidDel="00000000" w:rsidR="00000000" w:rsidRPr="00000000">
        <w:rPr>
          <w:rtl w:val="0"/>
        </w:rPr>
      </w:r>
    </w:p>
    <w:p w:rsidR="00000000" w:rsidDel="00000000" w:rsidP="00000000" w:rsidRDefault="00000000" w:rsidRPr="00000000" w14:paraId="000000A5">
      <w:pPr>
        <w:rPr>
          <w:b w:val="1"/>
          <w:u w:val="single"/>
        </w:rPr>
      </w:pPr>
      <w:r w:rsidDel="00000000" w:rsidR="00000000" w:rsidRPr="00000000">
        <w:rPr>
          <w:b w:val="1"/>
          <w:u w:val="single"/>
          <w:rtl w:val="0"/>
        </w:rPr>
        <w:t xml:space="preserve">2013</w:t>
      </w:r>
    </w:p>
    <w:p w:rsidR="00000000" w:rsidDel="00000000" w:rsidP="00000000" w:rsidRDefault="00000000" w:rsidRPr="00000000" w14:paraId="000000A6">
      <w:pPr>
        <w:rPr>
          <w:b w:val="1"/>
          <w:u w:val="single"/>
        </w:rPr>
      </w:pPr>
      <w:r w:rsidDel="00000000" w:rsidR="00000000" w:rsidRPr="00000000">
        <w:rPr>
          <w:rtl w:val="0"/>
        </w:rPr>
      </w:r>
    </w:p>
    <w:p w:rsidR="00000000" w:rsidDel="00000000" w:rsidP="00000000" w:rsidRDefault="00000000" w:rsidRPr="00000000" w14:paraId="000000A7">
      <w:pPr>
        <w:jc w:val="both"/>
        <w:rPr/>
      </w:pPr>
      <w:r w:rsidDel="00000000" w:rsidR="00000000" w:rsidRPr="00000000">
        <w:rPr>
          <w:smallCaps w:val="1"/>
          <w:rtl w:val="0"/>
        </w:rPr>
        <w:t xml:space="preserve">Restatement of the Law Third: The Law of American Indians</w:t>
      </w:r>
      <w:r w:rsidDel="00000000" w:rsidR="00000000" w:rsidRPr="00000000">
        <w:rPr>
          <w:rtl w:val="0"/>
        </w:rPr>
        <w:t xml:space="preserve">, </w:t>
      </w:r>
      <w:r w:rsidDel="00000000" w:rsidR="00000000" w:rsidRPr="00000000">
        <w:rPr>
          <w:i w:val="1"/>
          <w:rtl w:val="0"/>
        </w:rPr>
        <w:t xml:space="preserve">Council Draft No. 1</w:t>
      </w:r>
      <w:r w:rsidDel="00000000" w:rsidR="00000000" w:rsidRPr="00000000">
        <w:rPr>
          <w:rtl w:val="0"/>
        </w:rPr>
        <w:t xml:space="preserve"> (Dec. 11, 2013)</w:t>
      </w:r>
    </w:p>
    <w:p w:rsidR="00000000" w:rsidDel="00000000" w:rsidP="00000000" w:rsidRDefault="00000000" w:rsidRPr="00000000" w14:paraId="000000A8">
      <w:pPr>
        <w:rPr>
          <w:b w:val="1"/>
          <w:u w:val="single"/>
        </w:rPr>
      </w:pPr>
      <w:r w:rsidDel="00000000" w:rsidR="00000000" w:rsidRPr="00000000">
        <w:rPr>
          <w:rtl w:val="0"/>
        </w:rPr>
      </w:r>
    </w:p>
    <w:p w:rsidR="00000000" w:rsidDel="00000000" w:rsidP="00000000" w:rsidRDefault="00000000" w:rsidRPr="00000000" w14:paraId="000000A9">
      <w:pPr>
        <w:jc w:val="both"/>
        <w:rPr/>
      </w:pPr>
      <w:r w:rsidDel="00000000" w:rsidR="00000000" w:rsidRPr="00000000">
        <w:rPr>
          <w:smallCaps w:val="1"/>
          <w:rtl w:val="0"/>
        </w:rPr>
        <w:t xml:space="preserve">Restatement of the Law Third: The Law of American Indians</w:t>
      </w:r>
      <w:r w:rsidDel="00000000" w:rsidR="00000000" w:rsidRPr="00000000">
        <w:rPr>
          <w:rtl w:val="0"/>
        </w:rPr>
        <w:t xml:space="preserve">, </w:t>
      </w:r>
      <w:r w:rsidDel="00000000" w:rsidR="00000000" w:rsidRPr="00000000">
        <w:rPr>
          <w:i w:val="1"/>
          <w:rtl w:val="0"/>
        </w:rPr>
        <w:t xml:space="preserve">Discussion Draft No. 1</w:t>
      </w:r>
      <w:r w:rsidDel="00000000" w:rsidR="00000000" w:rsidRPr="00000000">
        <w:rPr>
          <w:rtl w:val="0"/>
        </w:rPr>
        <w:t xml:space="preserve"> (April 11, 2013)</w:t>
      </w:r>
    </w:p>
    <w:p w:rsidR="00000000" w:rsidDel="00000000" w:rsidP="00000000" w:rsidRDefault="00000000" w:rsidRPr="00000000" w14:paraId="000000AA">
      <w:pPr>
        <w:rPr>
          <w:b w:val="1"/>
          <w:u w:val="single"/>
        </w:rPr>
      </w:pPr>
      <w:r w:rsidDel="00000000" w:rsidR="00000000" w:rsidRPr="00000000">
        <w:rPr>
          <w:rtl w:val="0"/>
        </w:rPr>
      </w:r>
    </w:p>
    <w:p w:rsidR="00000000" w:rsidDel="00000000" w:rsidP="00000000" w:rsidRDefault="00000000" w:rsidRPr="00000000" w14:paraId="000000AB">
      <w:pPr>
        <w:jc w:val="both"/>
        <w:rPr/>
      </w:pPr>
      <w:r w:rsidDel="00000000" w:rsidR="00000000" w:rsidRPr="00000000">
        <w:rPr>
          <w:smallCaps w:val="1"/>
          <w:rtl w:val="0"/>
        </w:rPr>
        <w:t xml:space="preserve">Restatement of the Law Third: The Law of American Indians</w:t>
      </w:r>
      <w:r w:rsidDel="00000000" w:rsidR="00000000" w:rsidRPr="00000000">
        <w:rPr>
          <w:rtl w:val="0"/>
        </w:rPr>
        <w:t xml:space="preserve">, </w:t>
      </w:r>
      <w:r w:rsidDel="00000000" w:rsidR="00000000" w:rsidRPr="00000000">
        <w:rPr>
          <w:i w:val="1"/>
          <w:rtl w:val="0"/>
        </w:rPr>
        <w:t xml:space="preserve">Preliminary Draft No. 1</w:t>
      </w:r>
      <w:r w:rsidDel="00000000" w:rsidR="00000000" w:rsidRPr="00000000">
        <w:rPr>
          <w:rtl w:val="0"/>
        </w:rPr>
        <w:t xml:space="preserve"> (Jan. 29, 2013)</w:t>
      </w:r>
    </w:p>
    <w:p w:rsidR="00000000" w:rsidDel="00000000" w:rsidP="00000000" w:rsidRDefault="00000000" w:rsidRPr="00000000" w14:paraId="000000AC">
      <w:pPr>
        <w:jc w:val="both"/>
        <w:rPr>
          <w:i w:val="1"/>
        </w:rPr>
      </w:pPr>
      <w:r w:rsidDel="00000000" w:rsidR="00000000" w:rsidRPr="00000000">
        <w:rPr>
          <w:rtl w:val="0"/>
        </w:rPr>
      </w:r>
    </w:p>
    <w:p w:rsidR="00000000" w:rsidDel="00000000" w:rsidP="00000000" w:rsidRDefault="00000000" w:rsidRPr="00000000" w14:paraId="000000AD">
      <w:pPr>
        <w:jc w:val="both"/>
        <w:rPr/>
      </w:pPr>
      <w:r w:rsidDel="00000000" w:rsidR="00000000" w:rsidRPr="00000000">
        <w:rPr>
          <w:i w:val="1"/>
          <w:rtl w:val="0"/>
        </w:rPr>
        <w:t xml:space="preserve">American Indian Legal Scholarship and the Courts: Heeding Frickey’s Call</w:t>
      </w:r>
      <w:r w:rsidDel="00000000" w:rsidR="00000000" w:rsidRPr="00000000">
        <w:rPr>
          <w:rtl w:val="0"/>
        </w:rPr>
        <w:t xml:space="preserve">, 4 </w:t>
      </w:r>
      <w:r w:rsidDel="00000000" w:rsidR="00000000" w:rsidRPr="00000000">
        <w:rPr>
          <w:smallCaps w:val="1"/>
          <w:rtl w:val="0"/>
        </w:rPr>
        <w:t xml:space="preserve">California Law Review Circuit</w:t>
      </w:r>
      <w:r w:rsidDel="00000000" w:rsidR="00000000" w:rsidRPr="00000000">
        <w:rPr>
          <w:rtl w:val="0"/>
        </w:rPr>
        <w:t xml:space="preserve"> 1-22 (2013) (symposium), </w:t>
      </w:r>
      <w:r w:rsidDel="00000000" w:rsidR="00000000" w:rsidRPr="00000000">
        <w:rPr>
          <w:i w:val="1"/>
          <w:rtl w:val="0"/>
        </w:rPr>
        <w:t xml:space="preserve">available at</w:t>
      </w:r>
      <w:r w:rsidDel="00000000" w:rsidR="00000000" w:rsidRPr="00000000">
        <w:rPr>
          <w:rtl w:val="0"/>
        </w:rPr>
        <w:t xml:space="preserve"> </w:t>
      </w:r>
      <w:hyperlink r:id="rId17">
        <w:r w:rsidDel="00000000" w:rsidR="00000000" w:rsidRPr="00000000">
          <w:rPr>
            <w:color w:val="0000ff"/>
            <w:u w:val="single"/>
            <w:rtl w:val="0"/>
          </w:rPr>
          <w:t xml:space="preserve">http://www.californialawreview.org/assets/circuit/Fletcher_4-1.pdf</w:t>
        </w:r>
      </w:hyperlink>
      <w:r w:rsidDel="00000000" w:rsidR="00000000" w:rsidRPr="00000000">
        <w:rPr>
          <w:rtl w:val="0"/>
        </w:rPr>
        <w:t xml:space="preserve"> </w:t>
      </w:r>
    </w:p>
    <w:p w:rsidR="00000000" w:rsidDel="00000000" w:rsidP="00000000" w:rsidRDefault="00000000" w:rsidRPr="00000000" w14:paraId="000000AE">
      <w:pPr>
        <w:jc w:val="both"/>
        <w:rPr/>
      </w:pPr>
      <w:r w:rsidDel="00000000" w:rsidR="00000000" w:rsidRPr="00000000">
        <w:rPr>
          <w:rtl w:val="0"/>
        </w:rPr>
      </w:r>
    </w:p>
    <w:p w:rsidR="00000000" w:rsidDel="00000000" w:rsidP="00000000" w:rsidRDefault="00000000" w:rsidRPr="00000000" w14:paraId="000000AF">
      <w:pPr>
        <w:jc w:val="both"/>
        <w:rPr/>
      </w:pPr>
      <w:r w:rsidDel="00000000" w:rsidR="00000000" w:rsidRPr="00000000">
        <w:rPr>
          <w:i w:val="1"/>
          <w:rtl w:val="0"/>
        </w:rPr>
        <w:t xml:space="preserve">Indian Children and Their Guardians ad Litem</w:t>
      </w:r>
      <w:r w:rsidDel="00000000" w:rsidR="00000000" w:rsidRPr="00000000">
        <w:rPr>
          <w:rtl w:val="0"/>
        </w:rPr>
        <w:t xml:space="preserve">, 95 </w:t>
      </w:r>
      <w:r w:rsidDel="00000000" w:rsidR="00000000" w:rsidRPr="00000000">
        <w:rPr>
          <w:smallCaps w:val="1"/>
          <w:rtl w:val="0"/>
        </w:rPr>
        <w:t xml:space="preserve">Boston University Law Review Annex</w:t>
      </w:r>
      <w:r w:rsidDel="00000000" w:rsidR="00000000" w:rsidRPr="00000000">
        <w:rPr>
          <w:rtl w:val="0"/>
        </w:rPr>
        <w:t xml:space="preserve"> 59-63 (2013) (with Kathryn E. Fort), </w:t>
      </w:r>
      <w:r w:rsidDel="00000000" w:rsidR="00000000" w:rsidRPr="00000000">
        <w:rPr>
          <w:i w:val="1"/>
          <w:rtl w:val="0"/>
        </w:rPr>
        <w:t xml:space="preserve">available at</w:t>
      </w:r>
      <w:r w:rsidDel="00000000" w:rsidR="00000000" w:rsidRPr="00000000">
        <w:rPr>
          <w:rtl w:val="0"/>
        </w:rPr>
        <w:t xml:space="preserve"> </w:t>
      </w:r>
      <w:hyperlink r:id="rId18">
        <w:r w:rsidDel="00000000" w:rsidR="00000000" w:rsidRPr="00000000">
          <w:rPr>
            <w:color w:val="0000ff"/>
            <w:u w:val="single"/>
            <w:rtl w:val="0"/>
          </w:rPr>
          <w:t xml:space="preserve">http://www.bu.edu/bulawreview/files/2013/11/FLETCHER-AND-FORT.pdf</w:t>
        </w:r>
      </w:hyperlink>
      <w:r w:rsidDel="00000000" w:rsidR="00000000" w:rsidRPr="00000000">
        <w:rPr>
          <w:rtl w:val="0"/>
        </w:rPr>
        <w:t xml:space="preserve"> </w:t>
      </w:r>
    </w:p>
    <w:p w:rsidR="00000000" w:rsidDel="00000000" w:rsidP="00000000" w:rsidRDefault="00000000" w:rsidRPr="00000000" w14:paraId="000000B0">
      <w:pPr>
        <w:jc w:val="both"/>
        <w:rPr/>
      </w:pPr>
      <w:r w:rsidDel="00000000" w:rsidR="00000000" w:rsidRPr="00000000">
        <w:rPr>
          <w:rtl w:val="0"/>
        </w:rPr>
      </w:r>
    </w:p>
    <w:p w:rsidR="00000000" w:rsidDel="00000000" w:rsidP="00000000" w:rsidRDefault="00000000" w:rsidRPr="00000000" w14:paraId="000000B1">
      <w:pPr>
        <w:jc w:val="both"/>
        <w:rPr/>
      </w:pPr>
      <w:r w:rsidDel="00000000" w:rsidR="00000000" w:rsidRPr="00000000">
        <w:rPr>
          <w:i w:val="1"/>
          <w:rtl w:val="0"/>
        </w:rPr>
        <w:t xml:space="preserve">Indian Courts and Fundamental Fairness: </w:t>
      </w:r>
      <w:r w:rsidDel="00000000" w:rsidR="00000000" w:rsidRPr="00000000">
        <w:rPr>
          <w:rtl w:val="0"/>
        </w:rPr>
        <w:t xml:space="preserve">Indian Courts and the Future </w:t>
      </w:r>
      <w:r w:rsidDel="00000000" w:rsidR="00000000" w:rsidRPr="00000000">
        <w:rPr>
          <w:i w:val="1"/>
          <w:rtl w:val="0"/>
        </w:rPr>
        <w:t xml:space="preserve">Revisited</w:t>
      </w:r>
      <w:r w:rsidDel="00000000" w:rsidR="00000000" w:rsidRPr="00000000">
        <w:rPr>
          <w:rtl w:val="0"/>
        </w:rPr>
        <w:t xml:space="preserve">, 84 </w:t>
      </w:r>
      <w:r w:rsidDel="00000000" w:rsidR="00000000" w:rsidRPr="00000000">
        <w:rPr>
          <w:smallCaps w:val="1"/>
          <w:rtl w:val="0"/>
        </w:rPr>
        <w:t xml:space="preserve">University of Colorado Law Review</w:t>
      </w:r>
      <w:r w:rsidDel="00000000" w:rsidR="00000000" w:rsidRPr="00000000">
        <w:rPr>
          <w:rtl w:val="0"/>
        </w:rPr>
        <w:t xml:space="preserve"> 59-96 (2013) (symposium)</w:t>
      </w:r>
    </w:p>
    <w:p w:rsidR="00000000" w:rsidDel="00000000" w:rsidP="00000000" w:rsidRDefault="00000000" w:rsidRPr="00000000" w14:paraId="000000B2">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Norton v. Ute Indian Tribe of the Uintah and Ouray Reservation, 862 F.3d 1236 (10th Cir. 2017)</w:t>
      </w:r>
    </w:p>
    <w:p w:rsidR="00000000" w:rsidDel="00000000" w:rsidP="00000000" w:rsidRDefault="00000000" w:rsidRPr="00000000" w14:paraId="000000B3">
      <w:pPr>
        <w:jc w:val="both"/>
        <w:rPr/>
      </w:pPr>
      <w:r w:rsidDel="00000000" w:rsidR="00000000" w:rsidRPr="00000000">
        <w:rPr>
          <w:rtl w:val="0"/>
        </w:rPr>
      </w:r>
    </w:p>
    <w:p w:rsidR="00000000" w:rsidDel="00000000" w:rsidP="00000000" w:rsidRDefault="00000000" w:rsidRPr="00000000" w14:paraId="000000B4">
      <w:pPr>
        <w:jc w:val="both"/>
        <w:rPr/>
      </w:pPr>
      <w:r w:rsidDel="00000000" w:rsidR="00000000" w:rsidRPr="00000000">
        <w:rPr>
          <w:i w:val="1"/>
          <w:rtl w:val="0"/>
        </w:rPr>
        <w:t xml:space="preserve">(Re)Solving the Tribal No-Forum Conundrum: </w:t>
      </w:r>
      <w:r w:rsidDel="00000000" w:rsidR="00000000" w:rsidRPr="00000000">
        <w:rPr>
          <w:rtl w:val="0"/>
        </w:rPr>
        <w:t xml:space="preserve">Michigan v. Bay Mills Indian Community, 123 </w:t>
      </w:r>
      <w:r w:rsidDel="00000000" w:rsidR="00000000" w:rsidRPr="00000000">
        <w:rPr>
          <w:smallCaps w:val="1"/>
          <w:rtl w:val="0"/>
        </w:rPr>
        <w:t xml:space="preserve">Yale Law Journal Online</w:t>
      </w:r>
      <w:r w:rsidDel="00000000" w:rsidR="00000000" w:rsidRPr="00000000">
        <w:rPr>
          <w:rtl w:val="0"/>
        </w:rPr>
        <w:t xml:space="preserve"> 311-19 (2013), </w:t>
      </w:r>
      <w:r w:rsidDel="00000000" w:rsidR="00000000" w:rsidRPr="00000000">
        <w:rPr>
          <w:i w:val="1"/>
          <w:rtl w:val="0"/>
        </w:rPr>
        <w:t xml:space="preserve">available at</w:t>
      </w:r>
      <w:r w:rsidDel="00000000" w:rsidR="00000000" w:rsidRPr="00000000">
        <w:rPr>
          <w:rtl w:val="0"/>
        </w:rPr>
        <w:t xml:space="preserve"> </w:t>
      </w:r>
      <w:hyperlink r:id="rId19">
        <w:r w:rsidDel="00000000" w:rsidR="00000000" w:rsidRPr="00000000">
          <w:rPr>
            <w:color w:val="0000ff"/>
            <w:u w:val="single"/>
            <w:rtl w:val="0"/>
          </w:rPr>
          <w:t xml:space="preserve">http://yalelawjournal.org/2013/11/18/fletcher.html</w:t>
        </w:r>
      </w:hyperlink>
      <w:r w:rsidDel="00000000" w:rsidR="00000000" w:rsidRPr="00000000">
        <w:rPr>
          <w:rtl w:val="0"/>
        </w:rPr>
        <w:t xml:space="preserve"> </w:t>
        <w:tab/>
      </w:r>
    </w:p>
    <w:p w:rsidR="00000000" w:rsidDel="00000000" w:rsidP="00000000" w:rsidRDefault="00000000" w:rsidRPr="00000000" w14:paraId="000000B5">
      <w:pPr>
        <w:ind w:left="360" w:firstLine="0"/>
        <w:jc w:val="both"/>
        <w:rPr/>
      </w:pPr>
      <w:r w:rsidDel="00000000" w:rsidR="00000000" w:rsidRPr="00000000">
        <w:rPr>
          <w:rtl w:val="0"/>
        </w:rPr>
        <w:t xml:space="preserve">* </w:t>
      </w:r>
      <w:r w:rsidDel="00000000" w:rsidR="00000000" w:rsidRPr="00000000">
        <w:rPr>
          <w:i w:val="1"/>
          <w:rtl w:val="0"/>
        </w:rPr>
        <w:t xml:space="preserve">quoted extensively in</w:t>
      </w:r>
      <w:r w:rsidDel="00000000" w:rsidR="00000000" w:rsidRPr="00000000">
        <w:rPr>
          <w:rtl w:val="0"/>
        </w:rPr>
        <w:t xml:space="preserve"> Ex parte Poarch Band of Creek Indians, 155 So. 3d 224 (Ala., May 23, 2014) (Moore, C.J., concurring specially)</w:t>
      </w:r>
    </w:p>
    <w:p w:rsidR="00000000" w:rsidDel="00000000" w:rsidP="00000000" w:rsidRDefault="00000000" w:rsidRPr="00000000" w14:paraId="000000B6">
      <w:pPr>
        <w:jc w:val="both"/>
        <w:rPr/>
      </w:pPr>
      <w:r w:rsidDel="00000000" w:rsidR="00000000" w:rsidRPr="00000000">
        <w:rPr>
          <w:rtl w:val="0"/>
        </w:rPr>
      </w:r>
    </w:p>
    <w:p w:rsidR="00000000" w:rsidDel="00000000" w:rsidP="00000000" w:rsidRDefault="00000000" w:rsidRPr="00000000" w14:paraId="000000B7">
      <w:pPr>
        <w:jc w:val="both"/>
        <w:rPr/>
      </w:pPr>
      <w:r w:rsidDel="00000000" w:rsidR="00000000" w:rsidRPr="00000000">
        <w:rPr>
          <w:i w:val="1"/>
          <w:rtl w:val="0"/>
        </w:rPr>
        <w:t xml:space="preserve">Response to Sanders: Ma’iingan as Property</w:t>
      </w:r>
      <w:r w:rsidDel="00000000" w:rsidR="00000000" w:rsidRPr="00000000">
        <w:rPr>
          <w:rtl w:val="0"/>
        </w:rPr>
        <w:t xml:space="preserve">, 2013 </w:t>
      </w:r>
      <w:r w:rsidDel="00000000" w:rsidR="00000000" w:rsidRPr="00000000">
        <w:rPr>
          <w:smallCaps w:val="1"/>
          <w:rtl w:val="0"/>
        </w:rPr>
        <w:t xml:space="preserve">Wisconsin Law Review Online</w:t>
      </w:r>
      <w:r w:rsidDel="00000000" w:rsidR="00000000" w:rsidRPr="00000000">
        <w:rPr>
          <w:rtl w:val="0"/>
        </w:rPr>
        <w:t xml:space="preserve"> 69-72 (with Nicholas J. Reo), </w:t>
      </w:r>
      <w:r w:rsidDel="00000000" w:rsidR="00000000" w:rsidRPr="00000000">
        <w:rPr>
          <w:i w:val="1"/>
          <w:rtl w:val="0"/>
        </w:rPr>
        <w:t xml:space="preserve">available at</w:t>
      </w:r>
      <w:r w:rsidDel="00000000" w:rsidR="00000000" w:rsidRPr="00000000">
        <w:rPr>
          <w:rtl w:val="0"/>
        </w:rPr>
        <w:t xml:space="preserve"> </w:t>
      </w:r>
      <w:hyperlink r:id="rId20">
        <w:r w:rsidDel="00000000" w:rsidR="00000000" w:rsidRPr="00000000">
          <w:rPr>
            <w:color w:val="0000ff"/>
            <w:u w:val="single"/>
            <w:rtl w:val="0"/>
          </w:rPr>
          <w:t xml:space="preserve">http://wisconsinlawreview.org/wp-content/files/Fletcher-Reo-Final.pdf</w:t>
        </w:r>
      </w:hyperlink>
      <w:r w:rsidDel="00000000" w:rsidR="00000000" w:rsidRPr="00000000">
        <w:rPr>
          <w:rtl w:val="0"/>
        </w:rPr>
        <w:t xml:space="preserve"> </w:t>
      </w:r>
    </w:p>
    <w:p w:rsidR="00000000" w:rsidDel="00000000" w:rsidP="00000000" w:rsidRDefault="00000000" w:rsidRPr="00000000" w14:paraId="000000B8">
      <w:pPr>
        <w:jc w:val="both"/>
        <w:rPr>
          <w:i w:val="1"/>
        </w:rPr>
      </w:pPr>
      <w:r w:rsidDel="00000000" w:rsidR="00000000" w:rsidRPr="00000000">
        <w:rPr>
          <w:rtl w:val="0"/>
        </w:rPr>
      </w:r>
    </w:p>
    <w:p w:rsidR="00000000" w:rsidDel="00000000" w:rsidP="00000000" w:rsidRDefault="00000000" w:rsidRPr="00000000" w14:paraId="000000B9">
      <w:pPr>
        <w:jc w:val="both"/>
        <w:rPr/>
      </w:pPr>
      <w:r w:rsidDel="00000000" w:rsidR="00000000" w:rsidRPr="00000000">
        <w:rPr>
          <w:i w:val="1"/>
          <w:rtl w:val="0"/>
        </w:rPr>
        <w:t xml:space="preserve">Tribal Membership and Indian Nationhood</w:t>
      </w:r>
      <w:r w:rsidDel="00000000" w:rsidR="00000000" w:rsidRPr="00000000">
        <w:rPr>
          <w:rtl w:val="0"/>
        </w:rPr>
        <w:t xml:space="preserve">, 37 </w:t>
      </w:r>
      <w:r w:rsidDel="00000000" w:rsidR="00000000" w:rsidRPr="00000000">
        <w:rPr>
          <w:smallCaps w:val="1"/>
          <w:rtl w:val="0"/>
        </w:rPr>
        <w:t xml:space="preserve">American Indian Law Review</w:t>
      </w:r>
      <w:r w:rsidDel="00000000" w:rsidR="00000000" w:rsidRPr="00000000">
        <w:rPr>
          <w:rtl w:val="0"/>
        </w:rPr>
        <w:t xml:space="preserve"> 1-17 (2012-13) (symposium)</w:t>
      </w:r>
    </w:p>
    <w:p w:rsidR="00000000" w:rsidDel="00000000" w:rsidP="00000000" w:rsidRDefault="00000000" w:rsidRPr="00000000" w14:paraId="000000BA">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EEOC v. Peabody Western Coal Co., 768 F.3d 962 (9th Cir.), </w:t>
      </w:r>
      <w:r w:rsidDel="00000000" w:rsidR="00000000" w:rsidRPr="00000000">
        <w:rPr>
          <w:i w:val="1"/>
          <w:rtl w:val="0"/>
        </w:rPr>
        <w:t xml:space="preserve">amended and superseded</w:t>
      </w:r>
      <w:r w:rsidDel="00000000" w:rsidR="00000000" w:rsidRPr="00000000">
        <w:rPr>
          <w:rtl w:val="0"/>
        </w:rPr>
        <w:t xml:space="preserve">, 773 F.3d 977 (9th Cir. 2014)</w:t>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jc w:val="both"/>
        <w:rPr/>
      </w:pPr>
      <w:r w:rsidDel="00000000" w:rsidR="00000000" w:rsidRPr="00000000">
        <w:rPr>
          <w:i w:val="1"/>
          <w:rtl w:val="0"/>
        </w:rPr>
        <w:t xml:space="preserve">The Utility of Amicus Briefs in the Supreme Court’s Indian Cases</w:t>
      </w:r>
      <w:r w:rsidDel="00000000" w:rsidR="00000000" w:rsidRPr="00000000">
        <w:rPr>
          <w:rtl w:val="0"/>
        </w:rPr>
        <w:t xml:space="preserve">, 2 </w:t>
      </w:r>
      <w:r w:rsidDel="00000000" w:rsidR="00000000" w:rsidRPr="00000000">
        <w:rPr>
          <w:smallCaps w:val="1"/>
          <w:rtl w:val="0"/>
        </w:rPr>
        <w:t xml:space="preserve">American Indian Law Journal</w:t>
      </w:r>
      <w:r w:rsidDel="00000000" w:rsidR="00000000" w:rsidRPr="00000000">
        <w:rPr>
          <w:rtl w:val="0"/>
        </w:rPr>
        <w:t xml:space="preserve"> 38-75 (Fall 2013), </w:t>
      </w:r>
      <w:r w:rsidDel="00000000" w:rsidR="00000000" w:rsidRPr="00000000">
        <w:rPr>
          <w:i w:val="1"/>
          <w:rtl w:val="0"/>
        </w:rPr>
        <w:t xml:space="preserve">available at</w:t>
      </w:r>
      <w:r w:rsidDel="00000000" w:rsidR="00000000" w:rsidRPr="00000000">
        <w:rPr>
          <w:rtl w:val="0"/>
        </w:rPr>
        <w:t xml:space="preserve"> </w:t>
      </w:r>
      <w:hyperlink r:id="rId21">
        <w:r w:rsidDel="00000000" w:rsidR="00000000" w:rsidRPr="00000000">
          <w:rPr>
            <w:color w:val="0000ff"/>
            <w:u w:val="single"/>
            <w:rtl w:val="0"/>
          </w:rPr>
          <w:t xml:space="preserve">http://www.law.seattleu.edu/Documents/ailj/Fall%202013/Fletcher-Final.pdf</w:t>
        </w:r>
      </w:hyperlink>
      <w:r w:rsidDel="00000000" w:rsidR="00000000" w:rsidRPr="00000000">
        <w:rPr>
          <w:rtl w:val="0"/>
        </w:rPr>
        <w:t xml:space="preserve"> </w:t>
      </w:r>
    </w:p>
    <w:p w:rsidR="00000000" w:rsidDel="00000000" w:rsidP="00000000" w:rsidRDefault="00000000" w:rsidRPr="00000000" w14:paraId="000000BD">
      <w:pPr>
        <w:jc w:val="both"/>
        <w:rPr>
          <w:i w:val="1"/>
        </w:rPr>
      </w:pPr>
      <w:r w:rsidDel="00000000" w:rsidR="00000000" w:rsidRPr="00000000">
        <w:rPr>
          <w:rtl w:val="0"/>
        </w:rPr>
      </w:r>
    </w:p>
    <w:p w:rsidR="00000000" w:rsidDel="00000000" w:rsidP="00000000" w:rsidRDefault="00000000" w:rsidRPr="00000000" w14:paraId="000000BE">
      <w:pPr>
        <w:rPr/>
      </w:pPr>
      <w:r w:rsidDel="00000000" w:rsidR="00000000" w:rsidRPr="00000000">
        <w:rPr>
          <w:b w:val="1"/>
          <w:u w:val="single"/>
          <w:rtl w:val="0"/>
        </w:rPr>
        <w:t xml:space="preserve">2012</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jc w:val="both"/>
        <w:rPr/>
      </w:pPr>
      <w:r w:rsidDel="00000000" w:rsidR="00000000" w:rsidRPr="00000000">
        <w:rPr>
          <w:smallCaps w:val="1"/>
          <w:rtl w:val="0"/>
        </w:rPr>
        <w:t xml:space="preserve">The Eagle Returns: The Legal History of the Grand Traverse Band of Ottawa and Chippewa Indians</w:t>
      </w:r>
      <w:r w:rsidDel="00000000" w:rsidR="00000000" w:rsidRPr="00000000">
        <w:rPr>
          <w:rtl w:val="0"/>
        </w:rPr>
        <w:t xml:space="preserve"> (Michigan State University Press 2012)</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jc w:val="both"/>
        <w:rPr/>
      </w:pPr>
      <w:r w:rsidDel="00000000" w:rsidR="00000000" w:rsidRPr="00000000">
        <w:rPr>
          <w:smallCaps w:val="1"/>
          <w:rtl w:val="0"/>
        </w:rPr>
        <w:t xml:space="preserve">Forty Years of the Indian Civil Rights Act</w:t>
      </w:r>
      <w:r w:rsidDel="00000000" w:rsidR="00000000" w:rsidRPr="00000000">
        <w:rPr>
          <w:rtl w:val="0"/>
        </w:rPr>
        <w:t xml:space="preserve"> (co-edited with Kristen A. Carpenter and Angela R. Riley, UCLA American Indian Studies Press 2012)</w:t>
      </w:r>
    </w:p>
    <w:p w:rsidR="00000000" w:rsidDel="00000000" w:rsidP="00000000" w:rsidRDefault="00000000" w:rsidRPr="00000000" w14:paraId="000000C3">
      <w:pPr>
        <w:jc w:val="both"/>
        <w:rPr/>
      </w:pPr>
      <w:r w:rsidDel="00000000" w:rsidR="00000000" w:rsidRPr="00000000">
        <w:rPr>
          <w:rtl w:val="0"/>
        </w:rPr>
      </w:r>
    </w:p>
    <w:p w:rsidR="00000000" w:rsidDel="00000000" w:rsidP="00000000" w:rsidRDefault="00000000" w:rsidRPr="00000000" w14:paraId="000000C4">
      <w:pPr>
        <w:jc w:val="both"/>
        <w:rPr/>
      </w:pPr>
      <w:r w:rsidDel="00000000" w:rsidR="00000000" w:rsidRPr="00000000">
        <w:rPr>
          <w:i w:val="1"/>
          <w:rtl w:val="0"/>
        </w:rPr>
        <w:t xml:space="preserve">Resisting Congress: Free Speech and Tribal Law</w:t>
      </w:r>
      <w:r w:rsidDel="00000000" w:rsidR="00000000" w:rsidRPr="00000000">
        <w:rPr>
          <w:rtl w:val="0"/>
        </w:rPr>
        <w:t xml:space="preserve">, </w:t>
      </w:r>
      <w:r w:rsidDel="00000000" w:rsidR="00000000" w:rsidRPr="00000000">
        <w:rPr>
          <w:i w:val="1"/>
          <w:rtl w:val="0"/>
        </w:rPr>
        <w:t xml:space="preserve">in</w:t>
      </w:r>
      <w:r w:rsidDel="00000000" w:rsidR="00000000" w:rsidRPr="00000000">
        <w:rPr>
          <w:rtl w:val="0"/>
        </w:rPr>
        <w:t xml:space="preserve"> </w:t>
      </w:r>
      <w:r w:rsidDel="00000000" w:rsidR="00000000" w:rsidRPr="00000000">
        <w:rPr>
          <w:smallCaps w:val="1"/>
          <w:rtl w:val="0"/>
        </w:rPr>
        <w:t xml:space="preserve">Forty Years of the Indian Civil Rights Act</w:t>
      </w:r>
      <w:r w:rsidDel="00000000" w:rsidR="00000000" w:rsidRPr="00000000">
        <w:rPr>
          <w:rtl w:val="0"/>
        </w:rPr>
        <w:t xml:space="preserve"> 133-158 (Kristen A. Carpenter, Matthew L.M. Fletcher, and Angela R. Riley, eds., UCLA American Indian Studies Press 2012)</w:t>
      </w:r>
    </w:p>
    <w:p w:rsidR="00000000" w:rsidDel="00000000" w:rsidP="00000000" w:rsidRDefault="00000000" w:rsidRPr="00000000" w14:paraId="000000C5">
      <w:pPr>
        <w:jc w:val="both"/>
        <w:rPr/>
      </w:pPr>
      <w:r w:rsidDel="00000000" w:rsidR="00000000" w:rsidRPr="00000000">
        <w:rPr>
          <w:rtl w:val="0"/>
        </w:rPr>
      </w:r>
    </w:p>
    <w:p w:rsidR="00000000" w:rsidDel="00000000" w:rsidP="00000000" w:rsidRDefault="00000000" w:rsidRPr="00000000" w14:paraId="000000C6">
      <w:pPr>
        <w:jc w:val="both"/>
        <w:rPr/>
      </w:pPr>
      <w:r w:rsidDel="00000000" w:rsidR="00000000" w:rsidRPr="00000000">
        <w:rPr>
          <w:i w:val="1"/>
          <w:rtl w:val="0"/>
        </w:rPr>
        <w:t xml:space="preserve">Tribal Consent</w:t>
      </w:r>
      <w:r w:rsidDel="00000000" w:rsidR="00000000" w:rsidRPr="00000000">
        <w:rPr>
          <w:rtl w:val="0"/>
        </w:rPr>
        <w:t xml:space="preserve">, 8 </w:t>
      </w:r>
      <w:r w:rsidDel="00000000" w:rsidR="00000000" w:rsidRPr="00000000">
        <w:rPr>
          <w:smallCaps w:val="1"/>
          <w:rtl w:val="0"/>
        </w:rPr>
        <w:t xml:space="preserve">Stanford Journal of Civil Rights and Civil Liberties</w:t>
      </w:r>
      <w:r w:rsidDel="00000000" w:rsidR="00000000" w:rsidRPr="00000000">
        <w:rPr>
          <w:rtl w:val="0"/>
        </w:rPr>
        <w:t xml:space="preserve"> 45-121 (2012) (invited submission)</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jc w:val="both"/>
        <w:rPr/>
      </w:pPr>
      <w:r w:rsidDel="00000000" w:rsidR="00000000" w:rsidRPr="00000000">
        <w:rPr>
          <w:i w:val="1"/>
          <w:rtl w:val="0"/>
        </w:rPr>
        <w:t xml:space="preserve">The Past and Future of American Indian Legal Scholarship: An Introductory Essay for the American Indian Law Journal</w:t>
      </w:r>
      <w:r w:rsidDel="00000000" w:rsidR="00000000" w:rsidRPr="00000000">
        <w:rPr>
          <w:rtl w:val="0"/>
        </w:rPr>
        <w:t xml:space="preserve">, 1 </w:t>
      </w:r>
      <w:r w:rsidDel="00000000" w:rsidR="00000000" w:rsidRPr="00000000">
        <w:rPr>
          <w:smallCaps w:val="1"/>
          <w:rtl w:val="0"/>
        </w:rPr>
        <w:t xml:space="preserve">American Indian Law Journal</w:t>
      </w:r>
      <w:r w:rsidDel="00000000" w:rsidR="00000000" w:rsidRPr="00000000">
        <w:rPr>
          <w:rtl w:val="0"/>
        </w:rPr>
        <w:t xml:space="preserve"> 1-27 (2012) (inaugural essay), </w:t>
      </w:r>
      <w:r w:rsidDel="00000000" w:rsidR="00000000" w:rsidRPr="00000000">
        <w:rPr>
          <w:i w:val="1"/>
          <w:rtl w:val="0"/>
        </w:rPr>
        <w:t xml:space="preserve">available at</w:t>
      </w:r>
      <w:r w:rsidDel="00000000" w:rsidR="00000000" w:rsidRPr="00000000">
        <w:rPr>
          <w:rtl w:val="0"/>
        </w:rPr>
        <w:t xml:space="preserve"> </w:t>
      </w:r>
      <w:hyperlink r:id="rId22">
        <w:r w:rsidDel="00000000" w:rsidR="00000000" w:rsidRPr="00000000">
          <w:rPr>
            <w:color w:val="0000ff"/>
            <w:u w:val="single"/>
            <w:rtl w:val="0"/>
          </w:rPr>
          <w:t xml:space="preserve">http://www.law.seattleu.edu/Documents/ailj/Fall%20Issue/FletcherIntroductionFinal.pdf</w:t>
        </w:r>
      </w:hyperlink>
      <w:r w:rsidDel="00000000" w:rsidR="00000000" w:rsidRPr="00000000">
        <w:rPr>
          <w:rtl w:val="0"/>
        </w:rPr>
        <w:t xml:space="preserve"> </w:t>
      </w:r>
    </w:p>
    <w:p w:rsidR="00000000" w:rsidDel="00000000" w:rsidP="00000000" w:rsidRDefault="00000000" w:rsidRPr="00000000" w14:paraId="000000C9">
      <w:pPr>
        <w:jc w:val="both"/>
        <w:rPr>
          <w:i w:val="1"/>
        </w:rPr>
      </w:pPr>
      <w:r w:rsidDel="00000000" w:rsidR="00000000" w:rsidRPr="00000000">
        <w:rPr>
          <w:rtl w:val="0"/>
        </w:rPr>
      </w:r>
    </w:p>
    <w:p w:rsidR="00000000" w:rsidDel="00000000" w:rsidP="00000000" w:rsidRDefault="00000000" w:rsidRPr="00000000" w14:paraId="000000CA">
      <w:pPr>
        <w:jc w:val="both"/>
        <w:rPr/>
      </w:pPr>
      <w:r w:rsidDel="00000000" w:rsidR="00000000" w:rsidRPr="00000000">
        <w:rPr>
          <w:i w:val="1"/>
          <w:rtl w:val="0"/>
        </w:rPr>
        <w:t xml:space="preserve">Indian Wars: Old and New</w:t>
      </w:r>
      <w:r w:rsidDel="00000000" w:rsidR="00000000" w:rsidRPr="00000000">
        <w:rPr>
          <w:rtl w:val="0"/>
        </w:rPr>
        <w:t xml:space="preserve">, 15 </w:t>
      </w:r>
      <w:r w:rsidDel="00000000" w:rsidR="00000000" w:rsidRPr="00000000">
        <w:rPr>
          <w:smallCaps w:val="1"/>
          <w:rtl w:val="0"/>
        </w:rPr>
        <w:t xml:space="preserve">Journal of Gender, Race &amp; Justice</w:t>
      </w:r>
      <w:r w:rsidDel="00000000" w:rsidR="00000000" w:rsidRPr="00000000">
        <w:rPr>
          <w:rtl w:val="0"/>
        </w:rPr>
        <w:t xml:space="preserve"> 201-230 (2012) (with Peter S. Vicaire) (symposium)</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b w:val="1"/>
          <w:u w:val="single"/>
          <w:rtl w:val="0"/>
        </w:rPr>
        <w:t xml:space="preserve">2011</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smallCaps w:val="1"/>
          <w:rtl w:val="0"/>
        </w:rPr>
        <w:t xml:space="preserve">American Indian Tribal Law</w:t>
      </w:r>
      <w:r w:rsidDel="00000000" w:rsidR="00000000" w:rsidRPr="00000000">
        <w:rPr>
          <w:rtl w:val="0"/>
        </w:rPr>
        <w:t xml:space="preserve"> (Aspen 2011)</w:t>
      </w:r>
    </w:p>
    <w:p w:rsidR="00000000" w:rsidDel="00000000" w:rsidP="00000000" w:rsidRDefault="00000000" w:rsidRPr="00000000" w14:paraId="000000CF">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FMC Corp. v. Shoshone-Bannock Tribes, 942 F.3d 916 (9th Cir. 2019)</w:t>
      </w:r>
    </w:p>
    <w:p w:rsidR="00000000" w:rsidDel="00000000" w:rsidP="00000000" w:rsidRDefault="00000000" w:rsidRPr="00000000" w14:paraId="000000D0">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Norton v. Ute Indian Tribe of the Uintah and Ouray Reservation, 862 F.3d 1236 (10th Cir. 2017)</w:t>
      </w:r>
    </w:p>
    <w:p w:rsidR="00000000" w:rsidDel="00000000" w:rsidP="00000000" w:rsidRDefault="00000000" w:rsidRPr="00000000" w14:paraId="000000D1">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Stone v. Cromwell, No. CV-12-001 (Mashpee Wampanoag Tribal Court, March 2, 2012)</w:t>
      </w:r>
    </w:p>
    <w:p w:rsidR="00000000" w:rsidDel="00000000" w:rsidP="00000000" w:rsidRDefault="00000000" w:rsidRPr="00000000" w14:paraId="000000D2">
      <w:pPr>
        <w:jc w:val="both"/>
        <w:rPr>
          <w:smallCaps w:val="1"/>
        </w:rPr>
      </w:pPr>
      <w:r w:rsidDel="00000000" w:rsidR="00000000" w:rsidRPr="00000000">
        <w:rPr>
          <w:rtl w:val="0"/>
        </w:rPr>
      </w:r>
    </w:p>
    <w:p w:rsidR="00000000" w:rsidDel="00000000" w:rsidP="00000000" w:rsidRDefault="00000000" w:rsidRPr="00000000" w14:paraId="000000D3">
      <w:pPr>
        <w:jc w:val="both"/>
        <w:rPr/>
      </w:pPr>
      <w:r w:rsidDel="00000000" w:rsidR="00000000" w:rsidRPr="00000000">
        <w:rPr>
          <w:smallCaps w:val="1"/>
          <w:rtl w:val="0"/>
        </w:rPr>
        <w:t xml:space="preserve">Cases and Materials on Federal Indian Law</w:t>
      </w:r>
      <w:r w:rsidDel="00000000" w:rsidR="00000000" w:rsidRPr="00000000">
        <w:rPr>
          <w:rtl w:val="0"/>
        </w:rPr>
        <w:t xml:space="preserve"> (West, 6th ed. 2011) (with David H. Getches, Charles F. Wilkinson, and Robert A. Williams, Jr.) (responsible for chapters 6, 7, 8, 9B, and 12)</w:t>
      </w:r>
    </w:p>
    <w:p w:rsidR="00000000" w:rsidDel="00000000" w:rsidP="00000000" w:rsidRDefault="00000000" w:rsidRPr="00000000" w14:paraId="000000D4">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Tavares v. Whitehouse, 851 F.3d 863 (9th Cir. 2017)</w:t>
      </w:r>
    </w:p>
    <w:p w:rsidR="00000000" w:rsidDel="00000000" w:rsidP="00000000" w:rsidRDefault="00000000" w:rsidRPr="00000000" w14:paraId="000000D5">
      <w:pPr>
        <w:ind w:left="360" w:firstLine="0"/>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i w:val="1"/>
          <w:rtl w:val="0"/>
        </w:rPr>
        <w:t xml:space="preserve">Laughing Whitefish: A Tale of Justice and Anishinaabe Custom</w:t>
      </w:r>
      <w:r w:rsidDel="00000000" w:rsidR="00000000" w:rsidRPr="00000000">
        <w:rPr>
          <w:rtl w:val="0"/>
        </w:rPr>
        <w:t xml:space="preserve">, in </w:t>
      </w:r>
      <w:r w:rsidDel="00000000" w:rsidR="00000000" w:rsidRPr="00000000">
        <w:rPr>
          <w:smallCaps w:val="1"/>
          <w:rtl w:val="0"/>
        </w:rPr>
        <w:t xml:space="preserve">Robert Traver, Laughing Whitefish</w:t>
      </w:r>
      <w:r w:rsidDel="00000000" w:rsidR="00000000" w:rsidRPr="00000000">
        <w:rPr>
          <w:rtl w:val="0"/>
        </w:rPr>
        <w:t xml:space="preserve"> vii-xxiii (1965) (Michigan State University Press reprint, 2011) (foreword to reprinting of Robert Traver’s </w:t>
      </w:r>
      <w:r w:rsidDel="00000000" w:rsidR="00000000" w:rsidRPr="00000000">
        <w:rPr>
          <w:i w:val="1"/>
          <w:rtl w:val="0"/>
        </w:rPr>
        <w:t xml:space="preserve">Laughing Whitefish</w:t>
      </w:r>
      <w:r w:rsidDel="00000000" w:rsidR="00000000" w:rsidRPr="00000000">
        <w:rPr>
          <w:rtl w:val="0"/>
        </w:rPr>
        <w:t xml:space="preserve">)</w:t>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i w:val="1"/>
          <w:rtl w:val="0"/>
        </w:rPr>
        <w:t xml:space="preserve">The Indian Child Welfare Act: Implications for American Indian and Alaska Native Children’s Development</w:t>
      </w:r>
      <w:r w:rsidDel="00000000" w:rsidR="00000000" w:rsidRPr="00000000">
        <w:rPr>
          <w:rtl w:val="0"/>
        </w:rPr>
        <w:t xml:space="preserve">, </w:t>
      </w:r>
      <w:r w:rsidDel="00000000" w:rsidR="00000000" w:rsidRPr="00000000">
        <w:rPr>
          <w:i w:val="1"/>
          <w:rtl w:val="0"/>
        </w:rPr>
        <w:t xml:space="preserve">in</w:t>
      </w:r>
      <w:r w:rsidDel="00000000" w:rsidR="00000000" w:rsidRPr="00000000">
        <w:rPr>
          <w:rtl w:val="0"/>
        </w:rPr>
        <w:t xml:space="preserve"> </w:t>
      </w:r>
      <w:r w:rsidDel="00000000" w:rsidR="00000000" w:rsidRPr="00000000">
        <w:rPr>
          <w:smallCaps w:val="1"/>
          <w:rtl w:val="0"/>
        </w:rPr>
        <w:t xml:space="preserve">American Indian and Alaskan Native Children’s Mental Health</w:t>
      </w:r>
      <w:r w:rsidDel="00000000" w:rsidR="00000000" w:rsidRPr="00000000">
        <w:rPr>
          <w:rtl w:val="0"/>
        </w:rPr>
        <w:t xml:space="preserve"> 269-284 (Michelle C. Sarche, Paul Spicer, Patricia Farrell, and Hiram E. Fitzgerald eds., ABC-CLIO, Inc. 2011)</w:t>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jc w:val="both"/>
        <w:rPr/>
      </w:pPr>
      <w:r w:rsidDel="00000000" w:rsidR="00000000" w:rsidRPr="00000000">
        <w:rPr>
          <w:i w:val="1"/>
          <w:rtl w:val="0"/>
        </w:rPr>
        <w:t xml:space="preserve">Race and American Indian Tribal Nationhood</w:t>
      </w:r>
      <w:r w:rsidDel="00000000" w:rsidR="00000000" w:rsidRPr="00000000">
        <w:rPr>
          <w:rtl w:val="0"/>
        </w:rPr>
        <w:t xml:space="preserve">, 11 </w:t>
      </w:r>
      <w:r w:rsidDel="00000000" w:rsidR="00000000" w:rsidRPr="00000000">
        <w:rPr>
          <w:smallCaps w:val="1"/>
          <w:rtl w:val="0"/>
        </w:rPr>
        <w:t xml:space="preserve">Wyoming Law Review</w:t>
      </w:r>
      <w:r w:rsidDel="00000000" w:rsidR="00000000" w:rsidRPr="00000000">
        <w:rPr>
          <w:rtl w:val="0"/>
        </w:rPr>
        <w:t xml:space="preserve"> 295-327 (2011) (symposium)</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u w:val="single"/>
        </w:rPr>
      </w:pPr>
      <w:r w:rsidDel="00000000" w:rsidR="00000000" w:rsidRPr="00000000">
        <w:rPr>
          <w:b w:val="1"/>
          <w:u w:val="single"/>
          <w:rtl w:val="0"/>
        </w:rPr>
        <w:t xml:space="preserve">2010</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jc w:val="both"/>
        <w:rPr/>
      </w:pPr>
      <w:r w:rsidDel="00000000" w:rsidR="00000000" w:rsidRPr="00000000">
        <w:rPr>
          <w:i w:val="1"/>
          <w:rtl w:val="0"/>
        </w:rPr>
        <w:t xml:space="preserve">Rebooting Indian Law in the Supreme Court</w:t>
      </w:r>
      <w:r w:rsidDel="00000000" w:rsidR="00000000" w:rsidRPr="00000000">
        <w:rPr>
          <w:rtl w:val="0"/>
        </w:rPr>
        <w:t xml:space="preserve">, 55 </w:t>
      </w:r>
      <w:r w:rsidDel="00000000" w:rsidR="00000000" w:rsidRPr="00000000">
        <w:rPr>
          <w:smallCaps w:val="1"/>
          <w:rtl w:val="0"/>
        </w:rPr>
        <w:t xml:space="preserve">South Dakota Law Review</w:t>
      </w:r>
      <w:r w:rsidDel="00000000" w:rsidR="00000000" w:rsidRPr="00000000">
        <w:rPr>
          <w:rtl w:val="0"/>
        </w:rPr>
        <w:t xml:space="preserve"> 510-527 (2010) (University of South Dakota School of Law’s 2010 Dillon Lecture)</w:t>
      </w:r>
    </w:p>
    <w:p w:rsidR="00000000" w:rsidDel="00000000" w:rsidP="00000000" w:rsidRDefault="00000000" w:rsidRPr="00000000" w14:paraId="000000DF">
      <w:pPr>
        <w:jc w:val="both"/>
        <w:rPr>
          <w:i w:val="1"/>
        </w:rPr>
      </w:pPr>
      <w:r w:rsidDel="00000000" w:rsidR="00000000" w:rsidRPr="00000000">
        <w:rPr>
          <w:rtl w:val="0"/>
        </w:rPr>
      </w:r>
    </w:p>
    <w:p w:rsidR="00000000" w:rsidDel="00000000" w:rsidP="00000000" w:rsidRDefault="00000000" w:rsidRPr="00000000" w14:paraId="000000E0">
      <w:pPr>
        <w:jc w:val="both"/>
        <w:rPr/>
      </w:pPr>
      <w:r w:rsidDel="00000000" w:rsidR="00000000" w:rsidRPr="00000000">
        <w:rPr>
          <w:i w:val="1"/>
          <w:rtl w:val="0"/>
        </w:rPr>
        <w:t xml:space="preserve">Resisting Federal Courts on Tribal Jurisdiction</w:t>
      </w:r>
      <w:r w:rsidDel="00000000" w:rsidR="00000000" w:rsidRPr="00000000">
        <w:rPr>
          <w:rtl w:val="0"/>
        </w:rPr>
        <w:t xml:space="preserve">, 81 </w:t>
      </w:r>
      <w:r w:rsidDel="00000000" w:rsidR="00000000" w:rsidRPr="00000000">
        <w:rPr>
          <w:smallCaps w:val="1"/>
          <w:rtl w:val="0"/>
        </w:rPr>
        <w:t xml:space="preserve">University of Colorado Law Review</w:t>
      </w:r>
      <w:r w:rsidDel="00000000" w:rsidR="00000000" w:rsidRPr="00000000">
        <w:rPr>
          <w:rtl w:val="0"/>
        </w:rPr>
        <w:t xml:space="preserve"> 973-1025 (2010) (symposium)</w:t>
      </w:r>
    </w:p>
    <w:p w:rsidR="00000000" w:rsidDel="00000000" w:rsidP="00000000" w:rsidRDefault="00000000" w:rsidRPr="00000000" w14:paraId="000000E1">
      <w:pPr>
        <w:jc w:val="both"/>
        <w:rPr/>
      </w:pPr>
      <w:r w:rsidDel="00000000" w:rsidR="00000000" w:rsidRPr="00000000">
        <w:rPr>
          <w:rtl w:val="0"/>
        </w:rPr>
      </w:r>
    </w:p>
    <w:p w:rsidR="00000000" w:rsidDel="00000000" w:rsidP="00000000" w:rsidRDefault="00000000" w:rsidRPr="00000000" w14:paraId="000000E2">
      <w:pPr>
        <w:rPr>
          <w:b w:val="1"/>
          <w:u w:val="single"/>
        </w:rPr>
      </w:pPr>
      <w:r w:rsidDel="00000000" w:rsidR="00000000" w:rsidRPr="00000000">
        <w:rPr>
          <w:b w:val="1"/>
          <w:u w:val="single"/>
          <w:rtl w:val="0"/>
        </w:rPr>
        <w:t xml:space="preserve">2009</w:t>
      </w:r>
    </w:p>
    <w:p w:rsidR="00000000" w:rsidDel="00000000" w:rsidP="00000000" w:rsidRDefault="00000000" w:rsidRPr="00000000" w14:paraId="000000E3">
      <w:pPr>
        <w:jc w:val="both"/>
        <w:rPr>
          <w:smallCaps w:val="1"/>
        </w:rPr>
      </w:pPr>
      <w:r w:rsidDel="00000000" w:rsidR="00000000" w:rsidRPr="00000000">
        <w:rPr>
          <w:rtl w:val="0"/>
        </w:rPr>
      </w:r>
    </w:p>
    <w:p w:rsidR="00000000" w:rsidDel="00000000" w:rsidP="00000000" w:rsidRDefault="00000000" w:rsidRPr="00000000" w14:paraId="000000E4">
      <w:pPr>
        <w:jc w:val="both"/>
        <w:rPr/>
      </w:pPr>
      <w:r w:rsidDel="00000000" w:rsidR="00000000" w:rsidRPr="00000000">
        <w:rPr>
          <w:smallCaps w:val="1"/>
          <w:rtl w:val="0"/>
        </w:rPr>
        <w:t xml:space="preserve">Facing the Future: The Indian Child Welfare Act at 30</w:t>
      </w:r>
      <w:r w:rsidDel="00000000" w:rsidR="00000000" w:rsidRPr="00000000">
        <w:rPr>
          <w:rtl w:val="0"/>
        </w:rPr>
        <w:t xml:space="preserve"> (co-edited with Wenona T. Singel and Kathryn E. Fort) (Michigan State University Press 2009)</w:t>
      </w:r>
    </w:p>
    <w:p w:rsidR="00000000" w:rsidDel="00000000" w:rsidP="00000000" w:rsidRDefault="00000000" w:rsidRPr="00000000" w14:paraId="000000E5">
      <w:pPr>
        <w:jc w:val="both"/>
        <w:rPr/>
      </w:pPr>
      <w:r w:rsidDel="00000000" w:rsidR="00000000" w:rsidRPr="00000000">
        <w:rPr>
          <w:rtl w:val="0"/>
        </w:rPr>
      </w:r>
    </w:p>
    <w:p w:rsidR="00000000" w:rsidDel="00000000" w:rsidP="00000000" w:rsidRDefault="00000000" w:rsidRPr="00000000" w14:paraId="000000E6">
      <w:pPr>
        <w:jc w:val="both"/>
        <w:rPr/>
      </w:pPr>
      <w:r w:rsidDel="00000000" w:rsidR="00000000" w:rsidRPr="00000000">
        <w:rPr>
          <w:i w:val="1"/>
          <w:rtl w:val="0"/>
        </w:rPr>
        <w:t xml:space="preserve">Factbound and Splitless: The Certiorari Process as a Barrier to Justice for Indian Tribes</w:t>
      </w:r>
      <w:r w:rsidDel="00000000" w:rsidR="00000000" w:rsidRPr="00000000">
        <w:rPr>
          <w:rtl w:val="0"/>
        </w:rPr>
        <w:t xml:space="preserve">, 51 </w:t>
      </w:r>
      <w:r w:rsidDel="00000000" w:rsidR="00000000" w:rsidRPr="00000000">
        <w:rPr>
          <w:smallCaps w:val="1"/>
          <w:rtl w:val="0"/>
        </w:rPr>
        <w:t xml:space="preserve">Arizona Law Review</w:t>
      </w:r>
      <w:r w:rsidDel="00000000" w:rsidR="00000000" w:rsidRPr="00000000">
        <w:rPr>
          <w:rtl w:val="0"/>
        </w:rPr>
        <w:t xml:space="preserve"> 933-81 (2009) </w:t>
      </w:r>
    </w:p>
    <w:p w:rsidR="00000000" w:rsidDel="00000000" w:rsidP="00000000" w:rsidRDefault="00000000" w:rsidRPr="00000000" w14:paraId="000000E7">
      <w:pPr>
        <w:jc w:val="both"/>
        <w:rPr/>
      </w:pPr>
      <w:r w:rsidDel="00000000" w:rsidR="00000000" w:rsidRPr="00000000">
        <w:rPr>
          <w:rtl w:val="0"/>
        </w:rPr>
      </w:r>
    </w:p>
    <w:p w:rsidR="00000000" w:rsidDel="00000000" w:rsidP="00000000" w:rsidRDefault="00000000" w:rsidRPr="00000000" w14:paraId="000000E8">
      <w:pPr>
        <w:jc w:val="both"/>
        <w:rPr/>
      </w:pPr>
      <w:r w:rsidDel="00000000" w:rsidR="00000000" w:rsidRPr="00000000">
        <w:rPr>
          <w:i w:val="1"/>
          <w:rtl w:val="0"/>
        </w:rPr>
        <w:t xml:space="preserve">Red Leaves and the Dirty Ground: The Cannibalism of Law and Economics</w:t>
      </w:r>
      <w:r w:rsidDel="00000000" w:rsidR="00000000" w:rsidRPr="00000000">
        <w:rPr>
          <w:rtl w:val="0"/>
        </w:rPr>
        <w:t xml:space="preserve">, 33 </w:t>
      </w:r>
      <w:r w:rsidDel="00000000" w:rsidR="00000000" w:rsidRPr="00000000">
        <w:rPr>
          <w:smallCaps w:val="1"/>
          <w:rtl w:val="0"/>
        </w:rPr>
        <w:t xml:space="preserve">American Indian Law Review</w:t>
      </w:r>
      <w:r w:rsidDel="00000000" w:rsidR="00000000" w:rsidRPr="00000000">
        <w:rPr>
          <w:rtl w:val="0"/>
        </w:rPr>
        <w:t xml:space="preserve"> 33-52 (2008-2009) (peer reviewed) (symposium)</w:t>
      </w:r>
    </w:p>
    <w:p w:rsidR="00000000" w:rsidDel="00000000" w:rsidP="00000000" w:rsidRDefault="00000000" w:rsidRPr="00000000" w14:paraId="000000E9">
      <w:pPr>
        <w:jc w:val="both"/>
        <w:rPr/>
      </w:pPr>
      <w:r w:rsidDel="00000000" w:rsidR="00000000" w:rsidRPr="00000000">
        <w:rPr>
          <w:rtl w:val="0"/>
        </w:rPr>
      </w:r>
    </w:p>
    <w:p w:rsidR="00000000" w:rsidDel="00000000" w:rsidP="00000000" w:rsidRDefault="00000000" w:rsidRPr="00000000" w14:paraId="000000EA">
      <w:pPr>
        <w:jc w:val="both"/>
        <w:rPr/>
      </w:pPr>
      <w:r w:rsidDel="00000000" w:rsidR="00000000" w:rsidRPr="00000000">
        <w:rPr>
          <w:i w:val="1"/>
          <w:rtl w:val="0"/>
        </w:rPr>
        <w:t xml:space="preserve">The Origins of the Indian Child Welfare Act: A Survey of the Legislative History</w:t>
      </w:r>
      <w:r w:rsidDel="00000000" w:rsidR="00000000" w:rsidRPr="00000000">
        <w:rPr>
          <w:rtl w:val="0"/>
        </w:rPr>
        <w:t xml:space="preserve">, Indigenous Law &amp; Policy Center Occasional Paper 2009-04 (April 10, 2009), </w:t>
      </w:r>
      <w:r w:rsidDel="00000000" w:rsidR="00000000" w:rsidRPr="00000000">
        <w:rPr>
          <w:i w:val="1"/>
          <w:rtl w:val="0"/>
        </w:rPr>
        <w:t xml:space="preserve">available at</w:t>
      </w:r>
      <w:r w:rsidDel="00000000" w:rsidR="00000000" w:rsidRPr="00000000">
        <w:rPr>
          <w:rtl w:val="0"/>
        </w:rPr>
        <w:t xml:space="preserve"> </w:t>
      </w:r>
      <w:hyperlink r:id="rId23">
        <w:r w:rsidDel="00000000" w:rsidR="00000000" w:rsidRPr="00000000">
          <w:rPr>
            <w:color w:val="0000ff"/>
            <w:u w:val="single"/>
            <w:rtl w:val="0"/>
          </w:rPr>
          <w:t xml:space="preserve">http://www.law.msu.edu/indigenous/papers/2009-04.pdf</w:t>
        </w:r>
      </w:hyperlink>
      <w:r w:rsidDel="00000000" w:rsidR="00000000" w:rsidRPr="00000000">
        <w:rPr>
          <w:rtl w:val="0"/>
        </w:rPr>
        <w:t xml:space="preserve"> </w:t>
      </w:r>
    </w:p>
    <w:p w:rsidR="00000000" w:rsidDel="00000000" w:rsidP="00000000" w:rsidRDefault="00000000" w:rsidRPr="00000000" w14:paraId="000000EB">
      <w:pPr>
        <w:jc w:val="both"/>
        <w:rPr/>
      </w:pPr>
      <w:r w:rsidDel="00000000" w:rsidR="00000000" w:rsidRPr="00000000">
        <w:rPr>
          <w:rtl w:val="0"/>
        </w:rPr>
      </w:r>
    </w:p>
    <w:p w:rsidR="00000000" w:rsidDel="00000000" w:rsidP="00000000" w:rsidRDefault="00000000" w:rsidRPr="00000000" w14:paraId="000000EC">
      <w:pPr>
        <w:jc w:val="both"/>
        <w:rPr/>
      </w:pPr>
      <w:r w:rsidDel="00000000" w:rsidR="00000000" w:rsidRPr="00000000">
        <w:rPr>
          <w:i w:val="1"/>
          <w:rtl w:val="0"/>
        </w:rPr>
        <w:t xml:space="preserve">Introduction – Indian Experience and Randall Kennedy’s Mythology</w:t>
      </w:r>
      <w:r w:rsidDel="00000000" w:rsidR="00000000" w:rsidRPr="00000000">
        <w:rPr>
          <w:rtl w:val="0"/>
        </w:rPr>
        <w:t xml:space="preserve">, </w:t>
      </w:r>
      <w:r w:rsidDel="00000000" w:rsidR="00000000" w:rsidRPr="00000000">
        <w:rPr>
          <w:i w:val="1"/>
          <w:rtl w:val="0"/>
        </w:rPr>
        <w:t xml:space="preserve">in</w:t>
      </w:r>
      <w:r w:rsidDel="00000000" w:rsidR="00000000" w:rsidRPr="00000000">
        <w:rPr>
          <w:rtl w:val="0"/>
        </w:rPr>
        <w:t xml:space="preserve"> </w:t>
      </w:r>
      <w:r w:rsidDel="00000000" w:rsidR="00000000" w:rsidRPr="00000000">
        <w:rPr>
          <w:smallCaps w:val="1"/>
          <w:rtl w:val="0"/>
        </w:rPr>
        <w:t xml:space="preserve">The Indian Child Welfare Act at 30: Facing to the Future</w:t>
      </w:r>
      <w:r w:rsidDel="00000000" w:rsidR="00000000" w:rsidRPr="00000000">
        <w:rPr>
          <w:rtl w:val="0"/>
        </w:rPr>
        <w:t xml:space="preserve"> xiii-xvii (with Wenona T. Singel) (book chapter) (Matthew L.M. Fletcher, Kathryn E. Fort, and Wenona T. Singel, eds., Michigan State University Press 2009)</w:t>
      </w:r>
    </w:p>
    <w:p w:rsidR="00000000" w:rsidDel="00000000" w:rsidP="00000000" w:rsidRDefault="00000000" w:rsidRPr="00000000" w14:paraId="000000ED">
      <w:pPr>
        <w:jc w:val="both"/>
        <w:rPr/>
      </w:pPr>
      <w:r w:rsidDel="00000000" w:rsidR="00000000" w:rsidRPr="00000000">
        <w:rPr>
          <w:rtl w:val="0"/>
        </w:rPr>
      </w:r>
    </w:p>
    <w:p w:rsidR="00000000" w:rsidDel="00000000" w:rsidP="00000000" w:rsidRDefault="00000000" w:rsidRPr="00000000" w14:paraId="000000EE">
      <w:pPr>
        <w:jc w:val="both"/>
        <w:rPr/>
      </w:pPr>
      <w:r w:rsidDel="00000000" w:rsidR="00000000" w:rsidRPr="00000000">
        <w:rPr>
          <w:i w:val="1"/>
          <w:rtl w:val="0"/>
        </w:rPr>
        <w:t xml:space="preserve">ICWA and the Commerce Clause</w:t>
      </w:r>
      <w:r w:rsidDel="00000000" w:rsidR="00000000" w:rsidRPr="00000000">
        <w:rPr>
          <w:rtl w:val="0"/>
        </w:rPr>
        <w:t xml:space="preserve">, </w:t>
      </w:r>
      <w:r w:rsidDel="00000000" w:rsidR="00000000" w:rsidRPr="00000000">
        <w:rPr>
          <w:i w:val="1"/>
          <w:rtl w:val="0"/>
        </w:rPr>
        <w:t xml:space="preserve">in</w:t>
      </w:r>
      <w:r w:rsidDel="00000000" w:rsidR="00000000" w:rsidRPr="00000000">
        <w:rPr>
          <w:rtl w:val="0"/>
        </w:rPr>
        <w:t xml:space="preserve"> </w:t>
      </w:r>
      <w:r w:rsidDel="00000000" w:rsidR="00000000" w:rsidRPr="00000000">
        <w:rPr>
          <w:smallCaps w:val="1"/>
          <w:rtl w:val="0"/>
        </w:rPr>
        <w:t xml:space="preserve">The Indian Child Welfare Act at 30: Facing to the Future</w:t>
      </w:r>
      <w:r w:rsidDel="00000000" w:rsidR="00000000" w:rsidRPr="00000000">
        <w:rPr>
          <w:rtl w:val="0"/>
        </w:rPr>
        <w:t xml:space="preserve"> 28-49 (Matthew L.M. Fletcher, Kathryn E. Fort, and Wenona T. Singel, eds., Michigan State University Press 2009) (book chapter)</w:t>
      </w:r>
    </w:p>
    <w:p w:rsidR="00000000" w:rsidDel="00000000" w:rsidP="00000000" w:rsidRDefault="00000000" w:rsidRPr="00000000" w14:paraId="000000EF">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Brackeen v. Haaland, 994 F.3d 249 (5th Cir. 2021) (Dennis, J., lead opinion) (en banc)</w:t>
      </w:r>
    </w:p>
    <w:p w:rsidR="00000000" w:rsidDel="00000000" w:rsidP="00000000" w:rsidRDefault="00000000" w:rsidRPr="00000000" w14:paraId="000000F0">
      <w:pPr>
        <w:jc w:val="both"/>
        <w:rPr/>
      </w:pPr>
      <w:r w:rsidDel="00000000" w:rsidR="00000000" w:rsidRPr="00000000">
        <w:rPr>
          <w:rtl w:val="0"/>
        </w:rPr>
      </w:r>
    </w:p>
    <w:p w:rsidR="00000000" w:rsidDel="00000000" w:rsidP="00000000" w:rsidRDefault="00000000" w:rsidRPr="00000000" w14:paraId="000000F1">
      <w:pPr>
        <w:rPr>
          <w:b w:val="1"/>
          <w:u w:val="single"/>
        </w:rPr>
      </w:pPr>
      <w:r w:rsidDel="00000000" w:rsidR="00000000" w:rsidRPr="00000000">
        <w:rPr>
          <w:b w:val="1"/>
          <w:u w:val="single"/>
          <w:rtl w:val="0"/>
        </w:rPr>
        <w:t xml:space="preserve">2008</w:t>
      </w:r>
    </w:p>
    <w:p w:rsidR="00000000" w:rsidDel="00000000" w:rsidP="00000000" w:rsidRDefault="00000000" w:rsidRPr="00000000" w14:paraId="000000F2">
      <w:pPr>
        <w:rPr>
          <w:b w:val="1"/>
          <w:u w:val="single"/>
        </w:rPr>
      </w:pPr>
      <w:r w:rsidDel="00000000" w:rsidR="00000000" w:rsidRPr="00000000">
        <w:rPr>
          <w:rtl w:val="0"/>
        </w:rPr>
      </w:r>
    </w:p>
    <w:p w:rsidR="00000000" w:rsidDel="00000000" w:rsidP="00000000" w:rsidRDefault="00000000" w:rsidRPr="00000000" w14:paraId="000000F3">
      <w:pPr>
        <w:jc w:val="both"/>
        <w:rPr/>
      </w:pPr>
      <w:r w:rsidDel="00000000" w:rsidR="00000000" w:rsidRPr="00000000">
        <w:rPr>
          <w:smallCaps w:val="1"/>
          <w:rtl w:val="0"/>
        </w:rPr>
        <w:t xml:space="preserve">American Indian Education: Counternarratives in Racism, Struggle, and the Law</w:t>
      </w:r>
      <w:r w:rsidDel="00000000" w:rsidR="00000000" w:rsidRPr="00000000">
        <w:rPr>
          <w:rtl w:val="0"/>
        </w:rPr>
        <w:t xml:space="preserve"> (Routledge 2008)</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jc w:val="both"/>
        <w:rPr/>
      </w:pPr>
      <w:r w:rsidDel="00000000" w:rsidR="00000000" w:rsidRPr="00000000">
        <w:rPr>
          <w:i w:val="1"/>
          <w:rtl w:val="0"/>
        </w:rPr>
        <w:t xml:space="preserve">The Supreme Court’s Indian Problem</w:t>
      </w:r>
      <w:r w:rsidDel="00000000" w:rsidR="00000000" w:rsidRPr="00000000">
        <w:rPr>
          <w:rtl w:val="0"/>
        </w:rPr>
        <w:t xml:space="preserve">, 59 </w:t>
      </w:r>
      <w:r w:rsidDel="00000000" w:rsidR="00000000" w:rsidRPr="00000000">
        <w:rPr>
          <w:smallCaps w:val="1"/>
          <w:rtl w:val="0"/>
        </w:rPr>
        <w:t xml:space="preserve">Hastings Law Journal</w:t>
      </w:r>
      <w:r w:rsidDel="00000000" w:rsidR="00000000" w:rsidRPr="00000000">
        <w:rPr>
          <w:rtl w:val="0"/>
        </w:rPr>
        <w:t xml:space="preserve"> 579-642 (2008)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jc w:val="both"/>
        <w:rPr/>
      </w:pPr>
      <w:r w:rsidDel="00000000" w:rsidR="00000000" w:rsidRPr="00000000">
        <w:rPr>
          <w:i w:val="1"/>
          <w:rtl w:val="0"/>
        </w:rPr>
        <w:t xml:space="preserve">The Original Understanding of the Political Status of Indian Tribes</w:t>
      </w:r>
      <w:r w:rsidDel="00000000" w:rsidR="00000000" w:rsidRPr="00000000">
        <w:rPr>
          <w:rtl w:val="0"/>
        </w:rPr>
        <w:t xml:space="preserve">, 82 </w:t>
      </w:r>
      <w:r w:rsidDel="00000000" w:rsidR="00000000" w:rsidRPr="00000000">
        <w:rPr>
          <w:smallCaps w:val="1"/>
          <w:rtl w:val="0"/>
        </w:rPr>
        <w:t xml:space="preserve">St. John’s Law Review</w:t>
      </w:r>
      <w:r w:rsidDel="00000000" w:rsidR="00000000" w:rsidRPr="00000000">
        <w:rPr>
          <w:rtl w:val="0"/>
        </w:rPr>
        <w:t xml:space="preserve"> 153-181 (2008)  </w:t>
      </w:r>
    </w:p>
    <w:p w:rsidR="00000000" w:rsidDel="00000000" w:rsidP="00000000" w:rsidRDefault="00000000" w:rsidRPr="00000000" w14:paraId="000000F8">
      <w:pPr>
        <w:rPr>
          <w:b w:val="1"/>
          <w:u w:val="single"/>
        </w:rPr>
      </w:pPr>
      <w:r w:rsidDel="00000000" w:rsidR="00000000" w:rsidRPr="00000000">
        <w:rPr>
          <w:rtl w:val="0"/>
        </w:rPr>
      </w:r>
    </w:p>
    <w:p w:rsidR="00000000" w:rsidDel="00000000" w:rsidP="00000000" w:rsidRDefault="00000000" w:rsidRPr="00000000" w14:paraId="000000F9">
      <w:pPr>
        <w:jc w:val="both"/>
        <w:rPr/>
      </w:pPr>
      <w:r w:rsidDel="00000000" w:rsidR="00000000" w:rsidRPr="00000000">
        <w:rPr>
          <w:i w:val="1"/>
          <w:rtl w:val="0"/>
        </w:rPr>
        <w:t xml:space="preserve">On Black Freedmen in Indian Country</w:t>
      </w:r>
      <w:r w:rsidDel="00000000" w:rsidR="00000000" w:rsidRPr="00000000">
        <w:rPr>
          <w:rtl w:val="0"/>
        </w:rPr>
        <w:t xml:space="preserve">, </w:t>
      </w:r>
      <w:r w:rsidDel="00000000" w:rsidR="00000000" w:rsidRPr="00000000">
        <w:rPr>
          <w:i w:val="1"/>
          <w:rtl w:val="0"/>
        </w:rPr>
        <w:t xml:space="preserve">in</w:t>
      </w:r>
      <w:r w:rsidDel="00000000" w:rsidR="00000000" w:rsidRPr="00000000">
        <w:rPr>
          <w:rtl w:val="0"/>
        </w:rPr>
        <w:t xml:space="preserve"> </w:t>
      </w:r>
      <w:r w:rsidDel="00000000" w:rsidR="00000000" w:rsidRPr="00000000">
        <w:rPr>
          <w:smallCaps w:val="1"/>
          <w:rtl w:val="0"/>
        </w:rPr>
        <w:t xml:space="preserve">Justice Unveiled: African American Culture and Legal Discourse 57-73</w:t>
      </w:r>
      <w:r w:rsidDel="00000000" w:rsidR="00000000" w:rsidRPr="00000000">
        <w:rPr>
          <w:rtl w:val="0"/>
        </w:rPr>
        <w:t xml:space="preserve"> (Lovalerie King &amp; Richard Schur, eds., Palgrave Macmillan 2009) (book chapter)</w:t>
      </w:r>
    </w:p>
    <w:p w:rsidR="00000000" w:rsidDel="00000000" w:rsidP="00000000" w:rsidRDefault="00000000" w:rsidRPr="00000000" w14:paraId="000000FA">
      <w:pPr>
        <w:jc w:val="both"/>
        <w:rPr/>
      </w:pPr>
      <w:r w:rsidDel="00000000" w:rsidR="00000000" w:rsidRPr="00000000">
        <w:rPr>
          <w:rtl w:val="0"/>
        </w:rPr>
      </w:r>
    </w:p>
    <w:p w:rsidR="00000000" w:rsidDel="00000000" w:rsidP="00000000" w:rsidRDefault="00000000" w:rsidRPr="00000000" w14:paraId="000000FB">
      <w:pPr>
        <w:jc w:val="both"/>
        <w:rPr/>
      </w:pPr>
      <w:r w:rsidDel="00000000" w:rsidR="00000000" w:rsidRPr="00000000">
        <w:rPr>
          <w:i w:val="1"/>
          <w:rtl w:val="0"/>
        </w:rPr>
        <w:t xml:space="preserve">Indian Tribal Businesses and the Off Reservation Market</w:t>
      </w:r>
      <w:r w:rsidDel="00000000" w:rsidR="00000000" w:rsidRPr="00000000">
        <w:rPr>
          <w:rtl w:val="0"/>
        </w:rPr>
        <w:t xml:space="preserve">, 12 </w:t>
      </w:r>
      <w:r w:rsidDel="00000000" w:rsidR="00000000" w:rsidRPr="00000000">
        <w:rPr>
          <w:smallCaps w:val="1"/>
          <w:rtl w:val="0"/>
        </w:rPr>
        <w:t xml:space="preserve">Lewis &amp; Clark Law Review</w:t>
      </w:r>
      <w:r w:rsidDel="00000000" w:rsidR="00000000" w:rsidRPr="00000000">
        <w:rPr>
          <w:rtl w:val="0"/>
        </w:rPr>
        <w:t xml:space="preserve"> 1049-1063 (2008) (symposium)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i w:val="1"/>
          <w:rtl w:val="0"/>
        </w:rPr>
        <w:t xml:space="preserve">Truck Stop</w:t>
      </w:r>
      <w:r w:rsidDel="00000000" w:rsidR="00000000" w:rsidRPr="00000000">
        <w:rPr>
          <w:rtl w:val="0"/>
        </w:rPr>
        <w:t xml:space="preserve">, 76 </w:t>
      </w:r>
      <w:r w:rsidDel="00000000" w:rsidR="00000000" w:rsidRPr="00000000">
        <w:rPr>
          <w:smallCaps w:val="1"/>
          <w:rtl w:val="0"/>
        </w:rPr>
        <w:t xml:space="preserve">UMKC Law Review</w:t>
      </w:r>
      <w:r w:rsidDel="00000000" w:rsidR="00000000" w:rsidRPr="00000000">
        <w:rPr>
          <w:rtl w:val="0"/>
        </w:rPr>
        <w:t xml:space="preserve"> 843-849 (2008) (symposium)</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jc w:val="both"/>
        <w:rPr/>
      </w:pPr>
      <w:r w:rsidDel="00000000" w:rsidR="00000000" w:rsidRPr="00000000">
        <w:rPr>
          <w:i w:val="1"/>
          <w:rtl w:val="0"/>
        </w:rPr>
        <w:t xml:space="preserve">Tribal Courts, the Indian Civil Rights Act, and Customary Law: Preliminary Data</w:t>
      </w:r>
      <w:r w:rsidDel="00000000" w:rsidR="00000000" w:rsidRPr="00000000">
        <w:rPr>
          <w:rtl w:val="0"/>
        </w:rPr>
        <w:t xml:space="preserve">, MSU Legal Studies Research Paper No. 06-05 (March 8, 2008), </w:t>
      </w:r>
      <w:r w:rsidDel="00000000" w:rsidR="00000000" w:rsidRPr="00000000">
        <w:rPr>
          <w:i w:val="1"/>
          <w:rtl w:val="0"/>
        </w:rPr>
        <w:t xml:space="preserve">available at</w:t>
      </w:r>
      <w:r w:rsidDel="00000000" w:rsidR="00000000" w:rsidRPr="00000000">
        <w:rPr>
          <w:rtl w:val="0"/>
        </w:rPr>
        <w:t xml:space="preserve"> </w:t>
      </w:r>
      <w:hyperlink r:id="rId24">
        <w:r w:rsidDel="00000000" w:rsidR="00000000" w:rsidRPr="00000000">
          <w:rPr>
            <w:color w:val="0000ff"/>
            <w:u w:val="single"/>
            <w:rtl w:val="0"/>
          </w:rPr>
          <w:t xml:space="preserve">http://papers.ssrn.com/sol3/papers.cfm?abstract_id=1103474</w:t>
        </w:r>
      </w:hyperlink>
      <w:r w:rsidDel="00000000" w:rsidR="00000000" w:rsidRPr="00000000">
        <w:rPr>
          <w:rtl w:val="0"/>
        </w:rPr>
        <w:t xml:space="preserve"> </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b w:val="1"/>
          <w:u w:val="single"/>
        </w:rPr>
      </w:pPr>
      <w:r w:rsidDel="00000000" w:rsidR="00000000" w:rsidRPr="00000000">
        <w:rPr>
          <w:b w:val="1"/>
          <w:u w:val="single"/>
          <w:rtl w:val="0"/>
        </w:rPr>
        <w:t xml:space="preserve">2007</w:t>
      </w:r>
    </w:p>
    <w:p w:rsidR="00000000" w:rsidDel="00000000" w:rsidP="00000000" w:rsidRDefault="00000000" w:rsidRPr="00000000" w14:paraId="00000102">
      <w:pPr>
        <w:rPr>
          <w:b w:val="1"/>
          <w:u w:val="single"/>
        </w:rPr>
      </w:pPr>
      <w:r w:rsidDel="00000000" w:rsidR="00000000" w:rsidRPr="00000000">
        <w:rPr>
          <w:rtl w:val="0"/>
        </w:rPr>
      </w:r>
    </w:p>
    <w:p w:rsidR="00000000" w:rsidDel="00000000" w:rsidP="00000000" w:rsidRDefault="00000000" w:rsidRPr="00000000" w14:paraId="00000103">
      <w:pPr>
        <w:jc w:val="both"/>
        <w:rPr/>
      </w:pPr>
      <w:r w:rsidDel="00000000" w:rsidR="00000000" w:rsidRPr="00000000">
        <w:rPr>
          <w:i w:val="1"/>
          <w:rtl w:val="0"/>
        </w:rPr>
        <w:t xml:space="preserve">Preconstitutional Federal Power</w:t>
      </w:r>
      <w:r w:rsidDel="00000000" w:rsidR="00000000" w:rsidRPr="00000000">
        <w:rPr>
          <w:rtl w:val="0"/>
        </w:rPr>
        <w:t xml:space="preserve">, 82 </w:t>
      </w:r>
      <w:r w:rsidDel="00000000" w:rsidR="00000000" w:rsidRPr="00000000">
        <w:rPr>
          <w:smallCaps w:val="1"/>
          <w:rtl w:val="0"/>
        </w:rPr>
        <w:t xml:space="preserve">Tulane Law Review</w:t>
      </w:r>
      <w:r w:rsidDel="00000000" w:rsidR="00000000" w:rsidRPr="00000000">
        <w:rPr>
          <w:rtl w:val="0"/>
        </w:rPr>
        <w:t xml:space="preserve"> 510-565 (2007) </w:t>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jc w:val="both"/>
        <w:rPr/>
      </w:pPr>
      <w:r w:rsidDel="00000000" w:rsidR="00000000" w:rsidRPr="00000000">
        <w:rPr>
          <w:i w:val="1"/>
          <w:rtl w:val="0"/>
        </w:rPr>
        <w:t xml:space="preserve">Rethinking the Role of Custom in Tribal Court Jurisprudence</w:t>
      </w:r>
      <w:r w:rsidDel="00000000" w:rsidR="00000000" w:rsidRPr="00000000">
        <w:rPr>
          <w:rtl w:val="0"/>
        </w:rPr>
        <w:t xml:space="preserve">, 13 </w:t>
      </w:r>
      <w:r w:rsidDel="00000000" w:rsidR="00000000" w:rsidRPr="00000000">
        <w:rPr>
          <w:smallCaps w:val="1"/>
          <w:rtl w:val="0"/>
        </w:rPr>
        <w:t xml:space="preserve">Michigan Journal of Race &amp; Law</w:t>
      </w:r>
      <w:r w:rsidDel="00000000" w:rsidR="00000000" w:rsidRPr="00000000">
        <w:rPr>
          <w:rtl w:val="0"/>
        </w:rPr>
        <w:t xml:space="preserve"> 57-97 (2007) </w:t>
      </w:r>
    </w:p>
    <w:p w:rsidR="00000000" w:rsidDel="00000000" w:rsidP="00000000" w:rsidRDefault="00000000" w:rsidRPr="00000000" w14:paraId="00000106">
      <w:pPr>
        <w:jc w:val="both"/>
        <w:rPr/>
      </w:pPr>
      <w:r w:rsidDel="00000000" w:rsidR="00000000" w:rsidRPr="00000000">
        <w:rPr>
          <w:rtl w:val="0"/>
        </w:rPr>
      </w:r>
    </w:p>
    <w:p w:rsidR="00000000" w:rsidDel="00000000" w:rsidP="00000000" w:rsidRDefault="00000000" w:rsidRPr="00000000" w14:paraId="00000107">
      <w:pPr>
        <w:jc w:val="both"/>
        <w:rPr/>
      </w:pPr>
      <w:r w:rsidDel="00000000" w:rsidR="00000000" w:rsidRPr="00000000">
        <w:rPr>
          <w:i w:val="1"/>
          <w:rtl w:val="0"/>
        </w:rPr>
        <w:t xml:space="preserve">Bringing Balance to Indian Gaming</w:t>
      </w:r>
      <w:r w:rsidDel="00000000" w:rsidR="00000000" w:rsidRPr="00000000">
        <w:rPr>
          <w:rtl w:val="0"/>
        </w:rPr>
        <w:t xml:space="preserve">, 44 </w:t>
      </w:r>
      <w:r w:rsidDel="00000000" w:rsidR="00000000" w:rsidRPr="00000000">
        <w:rPr>
          <w:smallCaps w:val="1"/>
          <w:rtl w:val="0"/>
        </w:rPr>
        <w:t xml:space="preserve">Harvard Journal on Legislation</w:t>
      </w:r>
      <w:r w:rsidDel="00000000" w:rsidR="00000000" w:rsidRPr="00000000">
        <w:rPr>
          <w:rtl w:val="0"/>
        </w:rPr>
        <w:t xml:space="preserve"> 39-95 (2007)</w:t>
      </w:r>
    </w:p>
    <w:p w:rsidR="00000000" w:rsidDel="00000000" w:rsidP="00000000" w:rsidRDefault="00000000" w:rsidRPr="00000000" w14:paraId="00000108">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Texas v. United States, 497 F.3d 491, 522 (5th Cir. 2007) (Dennis, C.J., dissenting)</w:t>
      </w:r>
    </w:p>
    <w:p w:rsidR="00000000" w:rsidDel="00000000" w:rsidP="00000000" w:rsidRDefault="00000000" w:rsidRPr="00000000" w14:paraId="00000109">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Wisconsin v. Ho-Chunk Nation, 512 F.3d 921, 932 (7th Cir. 2008)</w:t>
      </w:r>
    </w:p>
    <w:p w:rsidR="00000000" w:rsidDel="00000000" w:rsidP="00000000" w:rsidRDefault="00000000" w:rsidRPr="00000000" w14:paraId="0000010A">
      <w:pPr>
        <w:ind w:left="360" w:firstLine="0"/>
        <w:jc w:val="both"/>
        <w:rPr/>
      </w:pPr>
      <w:r w:rsidDel="00000000" w:rsidR="00000000" w:rsidRPr="00000000">
        <w:rPr>
          <w:rtl w:val="0"/>
        </w:rPr>
        <w:t xml:space="preserve">* </w:t>
      </w:r>
      <w:r w:rsidDel="00000000" w:rsidR="00000000" w:rsidRPr="00000000">
        <w:rPr>
          <w:i w:val="1"/>
          <w:rtl w:val="0"/>
        </w:rPr>
        <w:t xml:space="preserve">quoted in</w:t>
      </w:r>
      <w:r w:rsidDel="00000000" w:rsidR="00000000" w:rsidRPr="00000000">
        <w:rPr>
          <w:rtl w:val="0"/>
        </w:rPr>
        <w:t xml:space="preserve"> McCracken and Amick v. Perdue, 687 S.E.2d 690, 697-98 (N.C. App. 2009)</w:t>
      </w:r>
    </w:p>
    <w:p w:rsidR="00000000" w:rsidDel="00000000" w:rsidP="00000000" w:rsidRDefault="00000000" w:rsidRPr="00000000" w14:paraId="0000010B">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Rincon Band of Luiseño Mission Indians of the Rincon Reservation v. Schwarzeneggar, 602 F.3d 1019, 1063 n. 10 &amp; n. 11 (9th Cir. 2010) (Bybee, J., dissenting)</w:t>
      </w:r>
    </w:p>
    <w:p w:rsidR="00000000" w:rsidDel="00000000" w:rsidP="00000000" w:rsidRDefault="00000000" w:rsidRPr="00000000" w14:paraId="0000010C">
      <w:pPr>
        <w:ind w:left="360" w:firstLine="0"/>
        <w:jc w:val="both"/>
        <w:rPr/>
      </w:pPr>
      <w:r w:rsidDel="00000000" w:rsidR="00000000" w:rsidRPr="00000000">
        <w:rPr>
          <w:rtl w:val="0"/>
        </w:rPr>
        <w:t xml:space="preserve">* </w:t>
      </w:r>
      <w:r w:rsidDel="00000000" w:rsidR="00000000" w:rsidRPr="00000000">
        <w:rPr>
          <w:i w:val="1"/>
          <w:rtl w:val="0"/>
        </w:rPr>
        <w:t xml:space="preserve">quoted in</w:t>
      </w:r>
      <w:r w:rsidDel="00000000" w:rsidR="00000000" w:rsidRPr="00000000">
        <w:rPr>
          <w:rtl w:val="0"/>
        </w:rPr>
        <w:t xml:space="preserve"> Stand Up for California! v. State of California, 6 Cal. App. 5th 686 (2016) (No. F069302) (Franson, J., concurring and dissenting)</w:t>
      </w:r>
    </w:p>
    <w:p w:rsidR="00000000" w:rsidDel="00000000" w:rsidP="00000000" w:rsidRDefault="00000000" w:rsidRPr="00000000" w14:paraId="0000010D">
      <w:pPr>
        <w:jc w:val="both"/>
        <w:rPr/>
      </w:pPr>
      <w:r w:rsidDel="00000000" w:rsidR="00000000" w:rsidRPr="00000000">
        <w:rPr>
          <w:rtl w:val="0"/>
        </w:rPr>
      </w:r>
    </w:p>
    <w:p w:rsidR="00000000" w:rsidDel="00000000" w:rsidP="00000000" w:rsidRDefault="00000000" w:rsidRPr="00000000" w14:paraId="0000010E">
      <w:pPr>
        <w:jc w:val="both"/>
        <w:rPr/>
      </w:pPr>
      <w:r w:rsidDel="00000000" w:rsidR="00000000" w:rsidRPr="00000000">
        <w:rPr>
          <w:i w:val="1"/>
          <w:rtl w:val="0"/>
        </w:rPr>
        <w:t xml:space="preserve">“A Perfect Copy”: Indian Culture and Tribal Law</w:t>
      </w:r>
      <w:r w:rsidDel="00000000" w:rsidR="00000000" w:rsidRPr="00000000">
        <w:rPr>
          <w:rtl w:val="0"/>
        </w:rPr>
        <w:t xml:space="preserve">, 2 </w:t>
      </w:r>
      <w:r w:rsidDel="00000000" w:rsidR="00000000" w:rsidRPr="00000000">
        <w:rPr>
          <w:smallCaps w:val="1"/>
          <w:rtl w:val="0"/>
        </w:rPr>
        <w:t xml:space="preserve">Yellow Medicine Review</w:t>
      </w:r>
      <w:r w:rsidDel="00000000" w:rsidR="00000000" w:rsidRPr="00000000">
        <w:rPr>
          <w:rtl w:val="0"/>
        </w:rPr>
        <w:t xml:space="preserve"> 95-118 (Fall 2007) (peer-reviewed), </w:t>
      </w:r>
      <w:r w:rsidDel="00000000" w:rsidR="00000000" w:rsidRPr="00000000">
        <w:rPr>
          <w:i w:val="1"/>
          <w:rtl w:val="0"/>
        </w:rPr>
        <w:t xml:space="preserve">available at</w:t>
      </w:r>
      <w:r w:rsidDel="00000000" w:rsidR="00000000" w:rsidRPr="00000000">
        <w:rPr>
          <w:rtl w:val="0"/>
        </w:rPr>
        <w:t xml:space="preserve"> </w:t>
      </w:r>
      <w:hyperlink r:id="rId25">
        <w:r w:rsidDel="00000000" w:rsidR="00000000" w:rsidRPr="00000000">
          <w:rPr>
            <w:color w:val="0000ff"/>
            <w:u w:val="single"/>
            <w:rtl w:val="0"/>
          </w:rPr>
          <w:t xml:space="preserve">http://works.bepress.com/matthew_fletcher/17/</w:t>
        </w:r>
      </w:hyperlink>
      <w:r w:rsidDel="00000000" w:rsidR="00000000" w:rsidRPr="00000000">
        <w:rPr>
          <w:rtl w:val="0"/>
        </w:rPr>
        <w:t xml:space="preserve">  </w:t>
      </w:r>
    </w:p>
    <w:p w:rsidR="00000000" w:rsidDel="00000000" w:rsidP="00000000" w:rsidRDefault="00000000" w:rsidRPr="00000000" w14:paraId="0000010F">
      <w:pPr>
        <w:ind w:left="360" w:firstLine="0"/>
        <w:jc w:val="both"/>
        <w:rPr/>
      </w:pPr>
      <w:r w:rsidDel="00000000" w:rsidR="00000000" w:rsidRPr="00000000">
        <w:rPr>
          <w:rtl w:val="0"/>
        </w:rPr>
        <w:t xml:space="preserve">* </w:t>
      </w:r>
      <w:r w:rsidDel="00000000" w:rsidR="00000000" w:rsidRPr="00000000">
        <w:rPr>
          <w:i w:val="1"/>
          <w:rtl w:val="0"/>
        </w:rPr>
        <w:t xml:space="preserve">reprinted in</w:t>
      </w:r>
      <w:r w:rsidDel="00000000" w:rsidR="00000000" w:rsidRPr="00000000">
        <w:rPr>
          <w:rtl w:val="0"/>
        </w:rPr>
        <w:t xml:space="preserve"> </w:t>
      </w:r>
      <w:r w:rsidDel="00000000" w:rsidR="00000000" w:rsidRPr="00000000">
        <w:rPr>
          <w:i w:val="1"/>
          <w:rtl w:val="0"/>
        </w:rPr>
        <w:t xml:space="preserve">A Perfect Copy: Indian Culture and Tribal Law</w:t>
      </w:r>
      <w:r w:rsidDel="00000000" w:rsidR="00000000" w:rsidRPr="00000000">
        <w:rPr>
          <w:rtl w:val="0"/>
        </w:rPr>
        <w:t xml:space="preserve">, </w:t>
      </w:r>
      <w:r w:rsidDel="00000000" w:rsidR="00000000" w:rsidRPr="00000000">
        <w:rPr>
          <w:i w:val="1"/>
          <w:rtl w:val="0"/>
        </w:rPr>
        <w:t xml:space="preserve">in</w:t>
      </w:r>
      <w:r w:rsidDel="00000000" w:rsidR="00000000" w:rsidRPr="00000000">
        <w:rPr>
          <w:smallCaps w:val="1"/>
          <w:rtl w:val="0"/>
        </w:rPr>
        <w:t xml:space="preserve"> Centering Anishinaabeg Studies: Understanding the World through Stories</w:t>
      </w:r>
      <w:r w:rsidDel="00000000" w:rsidR="00000000" w:rsidRPr="00000000">
        <w:rPr>
          <w:rtl w:val="0"/>
        </w:rPr>
        <w:t xml:space="preserve"> 191-212 (Jill Doerfler, Niigaanwewidam James Sinclair, and Heidi Kiiwetinepinesiik Stark, eds. 2013)</w:t>
      </w:r>
    </w:p>
    <w:p w:rsidR="00000000" w:rsidDel="00000000" w:rsidP="00000000" w:rsidRDefault="00000000" w:rsidRPr="00000000" w14:paraId="00000110">
      <w:pPr>
        <w:jc w:val="both"/>
        <w:rPr/>
      </w:pPr>
      <w:r w:rsidDel="00000000" w:rsidR="00000000" w:rsidRPr="00000000">
        <w:rPr>
          <w:rtl w:val="0"/>
        </w:rPr>
      </w:r>
    </w:p>
    <w:p w:rsidR="00000000" w:rsidDel="00000000" w:rsidP="00000000" w:rsidRDefault="00000000" w:rsidRPr="00000000" w14:paraId="00000111">
      <w:pPr>
        <w:jc w:val="both"/>
        <w:rPr/>
      </w:pPr>
      <w:r w:rsidDel="00000000" w:rsidR="00000000" w:rsidRPr="00000000">
        <w:rPr>
          <w:i w:val="1"/>
          <w:rtl w:val="0"/>
        </w:rPr>
        <w:t xml:space="preserve">A Restatement of the Common Law of the Grand Traverse Band of Ottawa and Chippewa Indians</w:t>
      </w:r>
      <w:r w:rsidDel="00000000" w:rsidR="00000000" w:rsidRPr="00000000">
        <w:rPr>
          <w:rtl w:val="0"/>
        </w:rPr>
        <w:t xml:space="preserve">, 7 </w:t>
      </w:r>
      <w:r w:rsidDel="00000000" w:rsidR="00000000" w:rsidRPr="00000000">
        <w:rPr>
          <w:smallCaps w:val="1"/>
          <w:rtl w:val="0"/>
        </w:rPr>
        <w:t xml:space="preserve">Tribal Law Journal</w:t>
      </w:r>
      <w:r w:rsidDel="00000000" w:rsidR="00000000" w:rsidRPr="00000000">
        <w:rPr>
          <w:rtl w:val="0"/>
        </w:rPr>
        <w:t xml:space="preserve"> 1 (2006-2007) (with Zeke Fletcher), </w:t>
      </w:r>
      <w:r w:rsidDel="00000000" w:rsidR="00000000" w:rsidRPr="00000000">
        <w:rPr>
          <w:i w:val="1"/>
          <w:rtl w:val="0"/>
        </w:rPr>
        <w:t xml:space="preserve">available at</w:t>
      </w:r>
      <w:r w:rsidDel="00000000" w:rsidR="00000000" w:rsidRPr="00000000">
        <w:rPr>
          <w:rtl w:val="0"/>
        </w:rPr>
        <w:t xml:space="preserve"> </w:t>
      </w:r>
      <w:hyperlink r:id="rId26">
        <w:r w:rsidDel="00000000" w:rsidR="00000000" w:rsidRPr="00000000">
          <w:rPr>
            <w:color w:val="0000ff"/>
            <w:u w:val="single"/>
            <w:rtl w:val="0"/>
          </w:rPr>
          <w:t xml:space="preserve">http://tlj.unm.edu</w:t>
        </w:r>
      </w:hyperlink>
      <w:r w:rsidDel="00000000" w:rsidR="00000000" w:rsidRPr="00000000">
        <w:rPr>
          <w:rtl w:val="0"/>
        </w:rPr>
        <w:t xml:space="preserve"> </w:t>
      </w:r>
    </w:p>
    <w:p w:rsidR="00000000" w:rsidDel="00000000" w:rsidP="00000000" w:rsidRDefault="00000000" w:rsidRPr="00000000" w14:paraId="00000112">
      <w:pPr>
        <w:rPr>
          <w:b w:val="1"/>
          <w:u w:val="single"/>
        </w:rPr>
      </w:pPr>
      <w:r w:rsidDel="00000000" w:rsidR="00000000" w:rsidRPr="00000000">
        <w:rPr>
          <w:rtl w:val="0"/>
        </w:rPr>
      </w:r>
    </w:p>
    <w:p w:rsidR="00000000" w:rsidDel="00000000" w:rsidP="00000000" w:rsidRDefault="00000000" w:rsidRPr="00000000" w14:paraId="00000113">
      <w:pPr>
        <w:jc w:val="both"/>
        <w:rPr/>
      </w:pPr>
      <w:r w:rsidDel="00000000" w:rsidR="00000000" w:rsidRPr="00000000">
        <w:rPr>
          <w:i w:val="1"/>
          <w:rtl w:val="0"/>
        </w:rPr>
        <w:t xml:space="preserve">Retiring the “Deadliest Enemies” Model of Tribal-State Relations</w:t>
      </w:r>
      <w:r w:rsidDel="00000000" w:rsidR="00000000" w:rsidRPr="00000000">
        <w:rPr>
          <w:rtl w:val="0"/>
        </w:rPr>
        <w:t xml:space="preserve">, 43 </w:t>
      </w:r>
      <w:r w:rsidDel="00000000" w:rsidR="00000000" w:rsidRPr="00000000">
        <w:rPr>
          <w:smallCaps w:val="1"/>
          <w:rtl w:val="0"/>
        </w:rPr>
        <w:t xml:space="preserve">Tulsa Law Review</w:t>
      </w:r>
      <w:r w:rsidDel="00000000" w:rsidR="00000000" w:rsidRPr="00000000">
        <w:rPr>
          <w:rtl w:val="0"/>
        </w:rPr>
        <w:t xml:space="preserve"> 73-87 (2007) (symposium)</w:t>
      </w:r>
    </w:p>
    <w:p w:rsidR="00000000" w:rsidDel="00000000" w:rsidP="00000000" w:rsidRDefault="00000000" w:rsidRPr="00000000" w14:paraId="00000114">
      <w:pPr>
        <w:jc w:val="both"/>
        <w:rPr/>
      </w:pPr>
      <w:r w:rsidDel="00000000" w:rsidR="00000000" w:rsidRPr="00000000">
        <w:rPr>
          <w:rtl w:val="0"/>
        </w:rPr>
      </w:r>
    </w:p>
    <w:p w:rsidR="00000000" w:rsidDel="00000000" w:rsidP="00000000" w:rsidRDefault="00000000" w:rsidRPr="00000000" w14:paraId="00000115">
      <w:pPr>
        <w:jc w:val="both"/>
        <w:rPr/>
      </w:pPr>
      <w:r w:rsidDel="00000000" w:rsidR="00000000" w:rsidRPr="00000000">
        <w:rPr>
          <w:i w:val="1"/>
          <w:rtl w:val="0"/>
        </w:rPr>
        <w:t xml:space="preserve">The Supreme Court’s Legal Culture War against Tribal Law</w:t>
      </w:r>
      <w:r w:rsidDel="00000000" w:rsidR="00000000" w:rsidRPr="00000000">
        <w:rPr>
          <w:rtl w:val="0"/>
        </w:rPr>
        <w:t xml:space="preserve">, 2 </w:t>
      </w:r>
      <w:r w:rsidDel="00000000" w:rsidR="00000000" w:rsidRPr="00000000">
        <w:rPr>
          <w:smallCaps w:val="1"/>
          <w:rtl w:val="0"/>
        </w:rPr>
        <w:t xml:space="preserve">Intercultural Human Rights Law Review</w:t>
      </w:r>
      <w:r w:rsidDel="00000000" w:rsidR="00000000" w:rsidRPr="00000000">
        <w:rPr>
          <w:rtl w:val="0"/>
        </w:rPr>
        <w:t xml:space="preserve"> 93-127 (2007) (symposium) </w:t>
      </w:r>
    </w:p>
    <w:p w:rsidR="00000000" w:rsidDel="00000000" w:rsidP="00000000" w:rsidRDefault="00000000" w:rsidRPr="00000000" w14:paraId="00000116">
      <w:pPr>
        <w:rPr>
          <w:b w:val="1"/>
          <w:u w:val="single"/>
        </w:rPr>
      </w:pPr>
      <w:r w:rsidDel="00000000" w:rsidR="00000000" w:rsidRPr="00000000">
        <w:rPr>
          <w:rtl w:val="0"/>
        </w:rPr>
      </w:r>
    </w:p>
    <w:p w:rsidR="00000000" w:rsidDel="00000000" w:rsidP="00000000" w:rsidRDefault="00000000" w:rsidRPr="00000000" w14:paraId="00000117">
      <w:pPr>
        <w:rPr>
          <w:b w:val="1"/>
          <w:u w:val="single"/>
        </w:rPr>
      </w:pPr>
      <w:r w:rsidDel="00000000" w:rsidR="00000000" w:rsidRPr="00000000">
        <w:rPr>
          <w:b w:val="1"/>
          <w:u w:val="single"/>
          <w:rtl w:val="0"/>
        </w:rPr>
        <w:t xml:space="preserve">2006</w:t>
      </w:r>
    </w:p>
    <w:p w:rsidR="00000000" w:rsidDel="00000000" w:rsidP="00000000" w:rsidRDefault="00000000" w:rsidRPr="00000000" w14:paraId="00000118">
      <w:pPr>
        <w:rPr>
          <w:b w:val="1"/>
          <w:u w:val="single"/>
        </w:rPr>
      </w:pPr>
      <w:r w:rsidDel="00000000" w:rsidR="00000000" w:rsidRPr="00000000">
        <w:rPr>
          <w:rtl w:val="0"/>
        </w:rPr>
      </w:r>
    </w:p>
    <w:p w:rsidR="00000000" w:rsidDel="00000000" w:rsidP="00000000" w:rsidRDefault="00000000" w:rsidRPr="00000000" w14:paraId="00000119">
      <w:pPr>
        <w:jc w:val="both"/>
        <w:rPr/>
      </w:pPr>
      <w:r w:rsidDel="00000000" w:rsidR="00000000" w:rsidRPr="00000000">
        <w:rPr>
          <w:i w:val="1"/>
          <w:rtl w:val="0"/>
        </w:rPr>
        <w:t xml:space="preserve">Toward a Theory of Intertribal and Intratribal Common Law</w:t>
      </w:r>
      <w:r w:rsidDel="00000000" w:rsidR="00000000" w:rsidRPr="00000000">
        <w:rPr>
          <w:rtl w:val="0"/>
        </w:rPr>
        <w:t xml:space="preserve">, 43 </w:t>
      </w:r>
      <w:r w:rsidDel="00000000" w:rsidR="00000000" w:rsidRPr="00000000">
        <w:rPr>
          <w:smallCaps w:val="1"/>
          <w:rtl w:val="0"/>
        </w:rPr>
        <w:t xml:space="preserve">Houston Law Review</w:t>
      </w:r>
      <w:r w:rsidDel="00000000" w:rsidR="00000000" w:rsidRPr="00000000">
        <w:rPr>
          <w:rtl w:val="0"/>
        </w:rPr>
        <w:t xml:space="preserve"> 701-741 (2006)  </w:t>
      </w:r>
    </w:p>
    <w:p w:rsidR="00000000" w:rsidDel="00000000" w:rsidP="00000000" w:rsidRDefault="00000000" w:rsidRPr="00000000" w14:paraId="0000011A">
      <w:pPr>
        <w:rPr>
          <w:b w:val="1"/>
          <w:u w:val="single"/>
        </w:rPr>
      </w:pPr>
      <w:r w:rsidDel="00000000" w:rsidR="00000000" w:rsidRPr="00000000">
        <w:rPr>
          <w:rtl w:val="0"/>
        </w:rPr>
      </w:r>
    </w:p>
    <w:p w:rsidR="00000000" w:rsidDel="00000000" w:rsidP="00000000" w:rsidRDefault="00000000" w:rsidRPr="00000000" w14:paraId="0000011B">
      <w:pPr>
        <w:jc w:val="both"/>
        <w:rPr/>
      </w:pPr>
      <w:r w:rsidDel="00000000" w:rsidR="00000000" w:rsidRPr="00000000">
        <w:rPr>
          <w:i w:val="1"/>
          <w:rtl w:val="0"/>
        </w:rPr>
        <w:t xml:space="preserve">The Supreme Court and Federal Indian Policy</w:t>
      </w:r>
      <w:r w:rsidDel="00000000" w:rsidR="00000000" w:rsidRPr="00000000">
        <w:rPr>
          <w:rtl w:val="0"/>
        </w:rPr>
        <w:t xml:space="preserve">, 85 </w:t>
      </w:r>
      <w:r w:rsidDel="00000000" w:rsidR="00000000" w:rsidRPr="00000000">
        <w:rPr>
          <w:smallCaps w:val="1"/>
          <w:rtl w:val="0"/>
        </w:rPr>
        <w:t xml:space="preserve">Nebraska Law Review</w:t>
      </w:r>
      <w:r w:rsidDel="00000000" w:rsidR="00000000" w:rsidRPr="00000000">
        <w:rPr>
          <w:rtl w:val="0"/>
        </w:rPr>
        <w:t xml:space="preserve"> 121-185 (2006) </w:t>
      </w:r>
    </w:p>
    <w:p w:rsidR="00000000" w:rsidDel="00000000" w:rsidP="00000000" w:rsidRDefault="00000000" w:rsidRPr="00000000" w14:paraId="0000011C">
      <w:pPr>
        <w:ind w:left="360" w:firstLine="0"/>
        <w:jc w:val="both"/>
        <w:rPr/>
      </w:pPr>
      <w:r w:rsidDel="00000000" w:rsidR="00000000" w:rsidRPr="00000000">
        <w:rPr>
          <w:rtl w:val="0"/>
        </w:rPr>
        <w:t xml:space="preserve">* </w:t>
      </w:r>
      <w:r w:rsidDel="00000000" w:rsidR="00000000" w:rsidRPr="00000000">
        <w:rPr>
          <w:i w:val="1"/>
          <w:rtl w:val="0"/>
        </w:rPr>
        <w:t xml:space="preserve">quoted in</w:t>
      </w:r>
      <w:r w:rsidDel="00000000" w:rsidR="00000000" w:rsidRPr="00000000">
        <w:rPr>
          <w:rtl w:val="0"/>
        </w:rPr>
        <w:t xml:space="preserve"> Adoptive Couple v. Baby Girl, 570 U.S. 637 (2013) (Thomas, J., concurring)</w:t>
      </w:r>
    </w:p>
    <w:p w:rsidR="00000000" w:rsidDel="00000000" w:rsidP="00000000" w:rsidRDefault="00000000" w:rsidRPr="00000000" w14:paraId="0000011D">
      <w:pPr>
        <w:ind w:left="360" w:firstLine="0"/>
        <w:jc w:val="both"/>
        <w:rPr/>
      </w:pPr>
      <w:r w:rsidDel="00000000" w:rsidR="00000000" w:rsidRPr="00000000">
        <w:rPr>
          <w:rtl w:val="0"/>
        </w:rPr>
        <w:t xml:space="preserve">* </w:t>
      </w:r>
      <w:r w:rsidDel="00000000" w:rsidR="00000000" w:rsidRPr="00000000">
        <w:rPr>
          <w:i w:val="1"/>
          <w:rtl w:val="0"/>
        </w:rPr>
        <w:t xml:space="preserve">quoted in </w:t>
      </w:r>
      <w:r w:rsidDel="00000000" w:rsidR="00000000" w:rsidRPr="00000000">
        <w:rPr>
          <w:rtl w:val="0"/>
        </w:rPr>
        <w:t xml:space="preserve">Mashantucket Pequot Tribe v. Town of Ledyard, 722 F.3d 457 (2d Cir. 2013)</w:t>
      </w:r>
    </w:p>
    <w:p w:rsidR="00000000" w:rsidDel="00000000" w:rsidP="00000000" w:rsidRDefault="00000000" w:rsidRPr="00000000" w14:paraId="0000011E">
      <w:pPr>
        <w:ind w:left="360" w:firstLine="0"/>
        <w:jc w:val="both"/>
        <w:rPr/>
      </w:pPr>
      <w:r w:rsidDel="00000000" w:rsidR="00000000" w:rsidRPr="00000000">
        <w:rPr>
          <w:rtl w:val="0"/>
        </w:rPr>
        <w:t xml:space="preserve">* </w:t>
      </w:r>
      <w:r w:rsidDel="00000000" w:rsidR="00000000" w:rsidRPr="00000000">
        <w:rPr>
          <w:i w:val="1"/>
          <w:rtl w:val="0"/>
        </w:rPr>
        <w:t xml:space="preserve">cited in </w:t>
      </w:r>
      <w:r w:rsidDel="00000000" w:rsidR="00000000" w:rsidRPr="00000000">
        <w:rPr>
          <w:rtl w:val="0"/>
        </w:rPr>
        <w:t xml:space="preserve">MMMG, LLC v. Seminole Tribe of Florida, Inc., 196 So. 3d 438 (Fla. Ct. App. 2016)</w:t>
      </w:r>
    </w:p>
    <w:p w:rsidR="00000000" w:rsidDel="00000000" w:rsidP="00000000" w:rsidRDefault="00000000" w:rsidRPr="00000000" w14:paraId="0000011F">
      <w:pPr>
        <w:ind w:left="360" w:firstLine="0"/>
        <w:jc w:val="both"/>
        <w:rPr/>
      </w:pPr>
      <w:r w:rsidDel="00000000" w:rsidR="00000000" w:rsidRPr="00000000">
        <w:rPr>
          <w:rtl w:val="0"/>
        </w:rPr>
        <w:t xml:space="preserve">* </w:t>
      </w:r>
      <w:r w:rsidDel="00000000" w:rsidR="00000000" w:rsidRPr="00000000">
        <w:rPr>
          <w:i w:val="1"/>
          <w:rtl w:val="0"/>
        </w:rPr>
        <w:t xml:space="preserve">quoted in</w:t>
      </w:r>
      <w:r w:rsidDel="00000000" w:rsidR="00000000" w:rsidRPr="00000000">
        <w:rPr>
          <w:rtl w:val="0"/>
        </w:rPr>
        <w:t xml:space="preserve"> On-Auk-More Trade Center LLC and State of Arizona E S A Tax Unit, Appeals Board No. T-1629122-001-B (Ariz. Dept. of Econ. Sec. Appeals Board, May 14, 2020), </w:t>
      </w:r>
      <w:r w:rsidDel="00000000" w:rsidR="00000000" w:rsidRPr="00000000">
        <w:rPr>
          <w:i w:val="1"/>
          <w:rtl w:val="0"/>
        </w:rPr>
        <w:t xml:space="preserve">available at</w:t>
      </w:r>
      <w:r w:rsidDel="00000000" w:rsidR="00000000" w:rsidRPr="00000000">
        <w:rPr>
          <w:rtl w:val="0"/>
        </w:rPr>
        <w:t xml:space="preserve"> </w:t>
      </w:r>
      <w:hyperlink r:id="rId27">
        <w:r w:rsidDel="00000000" w:rsidR="00000000" w:rsidRPr="00000000">
          <w:rPr>
            <w:color w:val="0000ff"/>
            <w:u w:val="single"/>
            <w:rtl w:val="0"/>
          </w:rPr>
          <w:t xml:space="preserve">https://turtletalk.files.wordpress.com/2020/05/2020-05-20-oamtc-opinion3224.pdf</w:t>
        </w:r>
      </w:hyperlink>
      <w:r w:rsidDel="00000000" w:rsidR="00000000" w:rsidRPr="00000000">
        <w:rPr>
          <w:rtl w:val="0"/>
        </w:rPr>
        <w:t xml:space="preserve"> </w:t>
      </w:r>
    </w:p>
    <w:p w:rsidR="00000000" w:rsidDel="00000000" w:rsidP="00000000" w:rsidRDefault="00000000" w:rsidRPr="00000000" w14:paraId="00000120">
      <w:pPr>
        <w:jc w:val="both"/>
        <w:rPr/>
      </w:pPr>
      <w:r w:rsidDel="00000000" w:rsidR="00000000" w:rsidRPr="00000000">
        <w:rPr>
          <w:rtl w:val="0"/>
        </w:rPr>
      </w:r>
    </w:p>
    <w:p w:rsidR="00000000" w:rsidDel="00000000" w:rsidP="00000000" w:rsidRDefault="00000000" w:rsidRPr="00000000" w14:paraId="00000121">
      <w:pPr>
        <w:jc w:val="both"/>
        <w:rPr/>
      </w:pPr>
      <w:r w:rsidDel="00000000" w:rsidR="00000000" w:rsidRPr="00000000">
        <w:rPr>
          <w:i w:val="1"/>
          <w:rtl w:val="0"/>
        </w:rPr>
        <w:t xml:space="preserve">Same-Sex Marriage, Indian Tribes, and the Constitution</w:t>
      </w:r>
      <w:r w:rsidDel="00000000" w:rsidR="00000000" w:rsidRPr="00000000">
        <w:rPr>
          <w:rtl w:val="0"/>
        </w:rPr>
        <w:t xml:space="preserve">, 61 </w:t>
      </w:r>
      <w:r w:rsidDel="00000000" w:rsidR="00000000" w:rsidRPr="00000000">
        <w:rPr>
          <w:smallCaps w:val="1"/>
          <w:rtl w:val="0"/>
        </w:rPr>
        <w:t xml:space="preserve">University of Miami Law Review</w:t>
      </w:r>
      <w:r w:rsidDel="00000000" w:rsidR="00000000" w:rsidRPr="00000000">
        <w:rPr>
          <w:rtl w:val="0"/>
        </w:rPr>
        <w:t xml:space="preserve"> 53-85 (2006)  </w:t>
      </w:r>
    </w:p>
    <w:p w:rsidR="00000000" w:rsidDel="00000000" w:rsidP="00000000" w:rsidRDefault="00000000" w:rsidRPr="00000000" w14:paraId="00000122">
      <w:pPr>
        <w:jc w:val="both"/>
        <w:rPr/>
      </w:pPr>
      <w:r w:rsidDel="00000000" w:rsidR="00000000" w:rsidRPr="00000000">
        <w:rPr>
          <w:rtl w:val="0"/>
        </w:rPr>
      </w:r>
    </w:p>
    <w:p w:rsidR="00000000" w:rsidDel="00000000" w:rsidP="00000000" w:rsidRDefault="00000000" w:rsidRPr="00000000" w14:paraId="00000123">
      <w:pPr>
        <w:jc w:val="both"/>
        <w:rPr/>
      </w:pPr>
      <w:r w:rsidDel="00000000" w:rsidR="00000000" w:rsidRPr="00000000">
        <w:rPr>
          <w:i w:val="1"/>
          <w:rtl w:val="0"/>
        </w:rPr>
        <w:t xml:space="preserve">Dibakonigowin: Indian Lawyer as Abductee</w:t>
      </w:r>
      <w:r w:rsidDel="00000000" w:rsidR="00000000" w:rsidRPr="00000000">
        <w:rPr>
          <w:rtl w:val="0"/>
        </w:rPr>
        <w:t xml:space="preserve">, 31 </w:t>
      </w:r>
      <w:r w:rsidDel="00000000" w:rsidR="00000000" w:rsidRPr="00000000">
        <w:rPr>
          <w:smallCaps w:val="1"/>
          <w:rtl w:val="0"/>
        </w:rPr>
        <w:t xml:space="preserve">Oklahoma City University Law Review</w:t>
      </w:r>
      <w:r w:rsidDel="00000000" w:rsidR="00000000" w:rsidRPr="00000000">
        <w:rPr>
          <w:rtl w:val="0"/>
        </w:rPr>
        <w:t xml:space="preserve"> 209-236 (2006) </w:t>
      </w:r>
    </w:p>
    <w:p w:rsidR="00000000" w:rsidDel="00000000" w:rsidP="00000000" w:rsidRDefault="00000000" w:rsidRPr="00000000" w14:paraId="00000124">
      <w:pPr>
        <w:rPr>
          <w:b w:val="1"/>
          <w:u w:val="single"/>
        </w:rPr>
      </w:pPr>
      <w:r w:rsidDel="00000000" w:rsidR="00000000" w:rsidRPr="00000000">
        <w:rPr>
          <w:rtl w:val="0"/>
        </w:rPr>
      </w:r>
    </w:p>
    <w:p w:rsidR="00000000" w:rsidDel="00000000" w:rsidP="00000000" w:rsidRDefault="00000000" w:rsidRPr="00000000" w14:paraId="00000125">
      <w:pPr>
        <w:jc w:val="both"/>
        <w:rPr/>
      </w:pPr>
      <w:r w:rsidDel="00000000" w:rsidR="00000000" w:rsidRPr="00000000">
        <w:rPr>
          <w:i w:val="1"/>
          <w:rtl w:val="0"/>
        </w:rPr>
        <w:t xml:space="preserve">Looking to the East: The Stories of Modern Indian People and the Development of Tribal Law</w:t>
      </w:r>
      <w:r w:rsidDel="00000000" w:rsidR="00000000" w:rsidRPr="00000000">
        <w:rPr>
          <w:rtl w:val="0"/>
        </w:rPr>
        <w:t xml:space="preserve">, 5 </w:t>
      </w:r>
      <w:r w:rsidDel="00000000" w:rsidR="00000000" w:rsidRPr="00000000">
        <w:rPr>
          <w:smallCaps w:val="1"/>
          <w:rtl w:val="0"/>
        </w:rPr>
        <w:t xml:space="preserve">Seattle Journal of Social Justice</w:t>
      </w:r>
      <w:r w:rsidDel="00000000" w:rsidR="00000000" w:rsidRPr="00000000">
        <w:rPr>
          <w:rtl w:val="0"/>
        </w:rPr>
        <w:t xml:space="preserve"> 1-26 (2006) </w:t>
      </w:r>
    </w:p>
    <w:p w:rsidR="00000000" w:rsidDel="00000000" w:rsidP="00000000" w:rsidRDefault="00000000" w:rsidRPr="00000000" w14:paraId="00000126">
      <w:pPr>
        <w:rPr>
          <w:b w:val="1"/>
          <w:u w:val="single"/>
        </w:rPr>
      </w:pPr>
      <w:r w:rsidDel="00000000" w:rsidR="00000000" w:rsidRPr="00000000">
        <w:rPr>
          <w:rtl w:val="0"/>
        </w:rPr>
      </w:r>
    </w:p>
    <w:p w:rsidR="00000000" w:rsidDel="00000000" w:rsidP="00000000" w:rsidRDefault="00000000" w:rsidRPr="00000000" w14:paraId="00000127">
      <w:pPr>
        <w:jc w:val="both"/>
        <w:rPr/>
      </w:pPr>
      <w:r w:rsidDel="00000000" w:rsidR="00000000" w:rsidRPr="00000000">
        <w:rPr>
          <w:i w:val="1"/>
          <w:rtl w:val="0"/>
        </w:rPr>
        <w:t xml:space="preserve">Indian Treaties and the Survival of the Great Lakes</w:t>
      </w:r>
      <w:r w:rsidDel="00000000" w:rsidR="00000000" w:rsidRPr="00000000">
        <w:rPr>
          <w:rtl w:val="0"/>
        </w:rPr>
        <w:t xml:space="preserve">, 2006 </w:t>
      </w:r>
      <w:r w:rsidDel="00000000" w:rsidR="00000000" w:rsidRPr="00000000">
        <w:rPr>
          <w:smallCaps w:val="1"/>
          <w:rtl w:val="0"/>
        </w:rPr>
        <w:t xml:space="preserve">Michigan State Law Review</w:t>
      </w:r>
      <w:r w:rsidDel="00000000" w:rsidR="00000000" w:rsidRPr="00000000">
        <w:rPr>
          <w:rtl w:val="0"/>
        </w:rPr>
        <w:t xml:space="preserve"> 1285-1297 (with Wenona T. Singel) (symposium) </w:t>
      </w:r>
    </w:p>
    <w:p w:rsidR="00000000" w:rsidDel="00000000" w:rsidP="00000000" w:rsidRDefault="00000000" w:rsidRPr="00000000" w14:paraId="00000128">
      <w:pPr>
        <w:jc w:val="both"/>
        <w:rPr>
          <w:i w:val="1"/>
        </w:rPr>
      </w:pPr>
      <w:r w:rsidDel="00000000" w:rsidR="00000000" w:rsidRPr="00000000">
        <w:rPr>
          <w:rtl w:val="0"/>
        </w:rPr>
      </w:r>
    </w:p>
    <w:p w:rsidR="00000000" w:rsidDel="00000000" w:rsidP="00000000" w:rsidRDefault="00000000" w:rsidRPr="00000000" w14:paraId="00000129">
      <w:pPr>
        <w:jc w:val="both"/>
        <w:rPr/>
      </w:pPr>
      <w:r w:rsidDel="00000000" w:rsidR="00000000" w:rsidRPr="00000000">
        <w:rPr>
          <w:i w:val="1"/>
          <w:rtl w:val="0"/>
        </w:rPr>
        <w:t xml:space="preserve">The Iron Cold of the Marshall Trilogy</w:t>
      </w:r>
      <w:r w:rsidDel="00000000" w:rsidR="00000000" w:rsidRPr="00000000">
        <w:rPr>
          <w:rtl w:val="0"/>
        </w:rPr>
        <w:t xml:space="preserve">, 82 </w:t>
      </w:r>
      <w:r w:rsidDel="00000000" w:rsidR="00000000" w:rsidRPr="00000000">
        <w:rPr>
          <w:smallCaps w:val="1"/>
          <w:rtl w:val="0"/>
        </w:rPr>
        <w:t xml:space="preserve">North Dakota Law Review</w:t>
      </w:r>
      <w:r w:rsidDel="00000000" w:rsidR="00000000" w:rsidRPr="00000000">
        <w:rPr>
          <w:rtl w:val="0"/>
        </w:rPr>
        <w:t xml:space="preserve"> 628-696 (2006) (symposium) </w:t>
      </w:r>
    </w:p>
    <w:p w:rsidR="00000000" w:rsidDel="00000000" w:rsidP="00000000" w:rsidRDefault="00000000" w:rsidRPr="00000000" w14:paraId="0000012A">
      <w:pPr>
        <w:rPr>
          <w:b w:val="1"/>
          <w:u w:val="single"/>
        </w:rPr>
      </w:pPr>
      <w:r w:rsidDel="00000000" w:rsidR="00000000" w:rsidRPr="00000000">
        <w:rPr>
          <w:rtl w:val="0"/>
        </w:rPr>
      </w:r>
    </w:p>
    <w:p w:rsidR="00000000" w:rsidDel="00000000" w:rsidP="00000000" w:rsidRDefault="00000000" w:rsidRPr="00000000" w14:paraId="0000012B">
      <w:pPr>
        <w:jc w:val="both"/>
        <w:rPr/>
      </w:pPr>
      <w:r w:rsidDel="00000000" w:rsidR="00000000" w:rsidRPr="00000000">
        <w:rPr>
          <w:i w:val="1"/>
          <w:rtl w:val="0"/>
        </w:rPr>
        <w:t xml:space="preserve">Power, Authority, and Tribal Property</w:t>
      </w:r>
      <w:r w:rsidDel="00000000" w:rsidR="00000000" w:rsidRPr="00000000">
        <w:rPr>
          <w:rtl w:val="0"/>
        </w:rPr>
        <w:t xml:space="preserve">, 41 </w:t>
      </w:r>
      <w:r w:rsidDel="00000000" w:rsidR="00000000" w:rsidRPr="00000000">
        <w:rPr>
          <w:smallCaps w:val="1"/>
          <w:rtl w:val="0"/>
        </w:rPr>
        <w:t xml:space="preserve">Tulsa Law Review</w:t>
      </w:r>
      <w:r w:rsidDel="00000000" w:rsidR="00000000" w:rsidRPr="00000000">
        <w:rPr>
          <w:rtl w:val="0"/>
        </w:rPr>
        <w:t xml:space="preserve"> 21-50 (2006) (with Wenona T. Singel) (symposium)</w:t>
      </w:r>
    </w:p>
    <w:p w:rsidR="00000000" w:rsidDel="00000000" w:rsidP="00000000" w:rsidRDefault="00000000" w:rsidRPr="00000000" w14:paraId="0000012C">
      <w:pPr>
        <w:rPr>
          <w:b w:val="1"/>
          <w:u w:val="single"/>
        </w:rPr>
      </w:pPr>
      <w:r w:rsidDel="00000000" w:rsidR="00000000" w:rsidRPr="00000000">
        <w:rPr>
          <w:rtl w:val="0"/>
        </w:rPr>
      </w:r>
    </w:p>
    <w:p w:rsidR="00000000" w:rsidDel="00000000" w:rsidP="00000000" w:rsidRDefault="00000000" w:rsidRPr="00000000" w14:paraId="0000012D">
      <w:pPr>
        <w:jc w:val="both"/>
        <w:rPr/>
      </w:pPr>
      <w:r w:rsidDel="00000000" w:rsidR="00000000" w:rsidRPr="00000000">
        <w:rPr>
          <w:i w:val="1"/>
          <w:rtl w:val="0"/>
        </w:rPr>
        <w:t xml:space="preserve">Politics, History, and Semantics: The Federal Recognition of Indian Tribes</w:t>
      </w:r>
      <w:r w:rsidDel="00000000" w:rsidR="00000000" w:rsidRPr="00000000">
        <w:rPr>
          <w:rtl w:val="0"/>
        </w:rPr>
        <w:t xml:space="preserve">, 82 </w:t>
      </w:r>
      <w:r w:rsidDel="00000000" w:rsidR="00000000" w:rsidRPr="00000000">
        <w:rPr>
          <w:smallCaps w:val="1"/>
          <w:rtl w:val="0"/>
        </w:rPr>
        <w:t xml:space="preserve">North Dakota Law Review</w:t>
      </w:r>
      <w:r w:rsidDel="00000000" w:rsidR="00000000" w:rsidRPr="00000000">
        <w:rPr>
          <w:rtl w:val="0"/>
        </w:rPr>
        <w:t xml:space="preserve"> 487-518 (2006) (reviewing </w:t>
      </w:r>
      <w:r w:rsidDel="00000000" w:rsidR="00000000" w:rsidRPr="00000000">
        <w:rPr>
          <w:smallCaps w:val="1"/>
          <w:rtl w:val="0"/>
        </w:rPr>
        <w:t xml:space="preserve">Renée Ann Cramer, Cash, Color, and Colonialism: The Politics of Tribal Acknowledgment</w:t>
      </w:r>
      <w:r w:rsidDel="00000000" w:rsidR="00000000" w:rsidRPr="00000000">
        <w:rPr>
          <w:rtl w:val="0"/>
        </w:rPr>
        <w:t xml:space="preserve"> (2005) &amp; </w:t>
      </w:r>
      <w:r w:rsidDel="00000000" w:rsidR="00000000" w:rsidRPr="00000000">
        <w:rPr>
          <w:smallCaps w:val="1"/>
          <w:rtl w:val="0"/>
        </w:rPr>
        <w:t xml:space="preserve">Mark</w:t>
      </w:r>
      <w:r w:rsidDel="00000000" w:rsidR="00000000" w:rsidRPr="00000000">
        <w:rPr>
          <w:rtl w:val="0"/>
        </w:rPr>
        <w:t xml:space="preserve"> </w:t>
      </w:r>
      <w:r w:rsidDel="00000000" w:rsidR="00000000" w:rsidRPr="00000000">
        <w:rPr>
          <w:smallCaps w:val="1"/>
          <w:rtl w:val="0"/>
        </w:rPr>
        <w:t xml:space="preserve">Edwin Miller, Forgotten Tribes: Unrecognized Indians and the Federal Acknowledgment Process</w:t>
      </w:r>
      <w:r w:rsidDel="00000000" w:rsidR="00000000" w:rsidRPr="00000000">
        <w:rPr>
          <w:rtl w:val="0"/>
        </w:rPr>
        <w:t xml:space="preserve"> (2005)) (book review essay)</w:t>
      </w:r>
    </w:p>
    <w:p w:rsidR="00000000" w:rsidDel="00000000" w:rsidP="00000000" w:rsidRDefault="00000000" w:rsidRPr="00000000" w14:paraId="0000012E">
      <w:pPr>
        <w:jc w:val="both"/>
        <w:rPr/>
      </w:pPr>
      <w:r w:rsidDel="00000000" w:rsidR="00000000" w:rsidRPr="00000000">
        <w:rPr>
          <w:rtl w:val="0"/>
        </w:rPr>
      </w:r>
    </w:p>
    <w:p w:rsidR="00000000" w:rsidDel="00000000" w:rsidP="00000000" w:rsidRDefault="00000000" w:rsidRPr="00000000" w14:paraId="0000012F">
      <w:pPr>
        <w:rPr>
          <w:b w:val="1"/>
          <w:u w:val="single"/>
        </w:rPr>
      </w:pPr>
      <w:r w:rsidDel="00000000" w:rsidR="00000000" w:rsidRPr="00000000">
        <w:rPr>
          <w:b w:val="1"/>
          <w:u w:val="single"/>
          <w:rtl w:val="0"/>
        </w:rPr>
        <w:t xml:space="preserve">2005</w:t>
      </w:r>
    </w:p>
    <w:p w:rsidR="00000000" w:rsidDel="00000000" w:rsidP="00000000" w:rsidRDefault="00000000" w:rsidRPr="00000000" w14:paraId="00000130">
      <w:pPr>
        <w:rPr>
          <w:b w:val="1"/>
          <w:u w:val="single"/>
        </w:rPr>
      </w:pPr>
      <w:r w:rsidDel="00000000" w:rsidR="00000000" w:rsidRPr="00000000">
        <w:rPr>
          <w:rtl w:val="0"/>
        </w:rPr>
      </w:r>
    </w:p>
    <w:p w:rsidR="00000000" w:rsidDel="00000000" w:rsidP="00000000" w:rsidRDefault="00000000" w:rsidRPr="00000000" w14:paraId="00000131">
      <w:pPr>
        <w:jc w:val="both"/>
        <w:rPr/>
      </w:pPr>
      <w:r w:rsidDel="00000000" w:rsidR="00000000" w:rsidRPr="00000000">
        <w:rPr>
          <w:i w:val="1"/>
          <w:rtl w:val="0"/>
        </w:rPr>
        <w:t xml:space="preserve">Tribal Employment Separation: Tribal Law Enigma, Tribal Governance Paradox, and Tribal Court Conundrum</w:t>
      </w:r>
      <w:r w:rsidDel="00000000" w:rsidR="00000000" w:rsidRPr="00000000">
        <w:rPr>
          <w:rtl w:val="0"/>
        </w:rPr>
        <w:t xml:space="preserve">, 38 </w:t>
      </w:r>
      <w:r w:rsidDel="00000000" w:rsidR="00000000" w:rsidRPr="00000000">
        <w:rPr>
          <w:smallCaps w:val="1"/>
          <w:rtl w:val="0"/>
        </w:rPr>
        <w:t xml:space="preserve">University of Michigan Journal of Law Reform</w:t>
      </w:r>
      <w:r w:rsidDel="00000000" w:rsidR="00000000" w:rsidRPr="00000000">
        <w:rPr>
          <w:rtl w:val="0"/>
        </w:rPr>
        <w:t xml:space="preserve"> 273-343 (2005)</w:t>
      </w:r>
    </w:p>
    <w:p w:rsidR="00000000" w:rsidDel="00000000" w:rsidP="00000000" w:rsidRDefault="00000000" w:rsidRPr="00000000" w14:paraId="00000132">
      <w:pPr>
        <w:ind w:left="360" w:firstLine="0"/>
        <w:jc w:val="both"/>
        <w:rPr/>
      </w:pPr>
      <w:r w:rsidDel="00000000" w:rsidR="00000000" w:rsidRPr="00000000">
        <w:rPr>
          <w:rtl w:val="0"/>
        </w:rPr>
      </w:r>
    </w:p>
    <w:p w:rsidR="00000000" w:rsidDel="00000000" w:rsidP="00000000" w:rsidRDefault="00000000" w:rsidRPr="00000000" w14:paraId="00000133">
      <w:pPr>
        <w:jc w:val="both"/>
        <w:rPr>
          <w:smallCaps w:val="1"/>
        </w:rPr>
      </w:pPr>
      <w:r w:rsidDel="00000000" w:rsidR="00000000" w:rsidRPr="00000000">
        <w:rPr>
          <w:i w:val="1"/>
          <w:rtl w:val="0"/>
        </w:rPr>
        <w:t xml:space="preserve">Comparative Rights of Indispensable Sovereigns</w:t>
      </w:r>
      <w:r w:rsidDel="00000000" w:rsidR="00000000" w:rsidRPr="00000000">
        <w:rPr>
          <w:rtl w:val="0"/>
        </w:rPr>
        <w:t xml:space="preserve">, 40 </w:t>
      </w:r>
      <w:r w:rsidDel="00000000" w:rsidR="00000000" w:rsidRPr="00000000">
        <w:rPr>
          <w:smallCaps w:val="1"/>
          <w:rtl w:val="0"/>
        </w:rPr>
        <w:t xml:space="preserve">Gonzaga Law Review 1-126 (2004-2005)</w:t>
      </w:r>
    </w:p>
    <w:p w:rsidR="00000000" w:rsidDel="00000000" w:rsidP="00000000" w:rsidRDefault="00000000" w:rsidRPr="00000000" w14:paraId="00000134">
      <w:pPr>
        <w:ind w:left="360" w:firstLine="0"/>
        <w:jc w:val="both"/>
        <w:rPr/>
      </w:pPr>
      <w:r w:rsidDel="00000000" w:rsidR="00000000" w:rsidRPr="00000000">
        <w:rPr>
          <w:rtl w:val="0"/>
        </w:rPr>
        <w:t xml:space="preserve">* </w:t>
      </w:r>
      <w:r w:rsidDel="00000000" w:rsidR="00000000" w:rsidRPr="00000000">
        <w:rPr>
          <w:i w:val="1"/>
          <w:rtl w:val="0"/>
        </w:rPr>
        <w:t xml:space="preserve">cited extensively in</w:t>
      </w:r>
      <w:r w:rsidDel="00000000" w:rsidR="00000000" w:rsidRPr="00000000">
        <w:rPr>
          <w:rtl w:val="0"/>
        </w:rPr>
        <w:t xml:space="preserve"> Klamath Tribe Claims Committee v. United States, 106 Fed. Cl. 87 (2012)</w:t>
      </w:r>
    </w:p>
    <w:p w:rsidR="00000000" w:rsidDel="00000000" w:rsidP="00000000" w:rsidRDefault="00000000" w:rsidRPr="00000000" w14:paraId="00000135">
      <w:pPr>
        <w:jc w:val="both"/>
        <w:rPr/>
      </w:pPr>
      <w:r w:rsidDel="00000000" w:rsidR="00000000" w:rsidRPr="00000000">
        <w:rPr>
          <w:rtl w:val="0"/>
        </w:rPr>
      </w:r>
    </w:p>
    <w:p w:rsidR="00000000" w:rsidDel="00000000" w:rsidP="00000000" w:rsidRDefault="00000000" w:rsidRPr="00000000" w14:paraId="00000136">
      <w:pPr>
        <w:jc w:val="both"/>
        <w:rPr/>
      </w:pPr>
      <w:r w:rsidDel="00000000" w:rsidR="00000000" w:rsidRPr="00000000">
        <w:rPr>
          <w:i w:val="1"/>
          <w:rtl w:val="0"/>
        </w:rPr>
        <w:t xml:space="preserve">The Insidious Colonialism of the Conqueror: The Federal Government in Modern Tribal Affairs</w:t>
      </w:r>
      <w:r w:rsidDel="00000000" w:rsidR="00000000" w:rsidRPr="00000000">
        <w:rPr>
          <w:rtl w:val="0"/>
        </w:rPr>
        <w:t xml:space="preserve">, 19 </w:t>
      </w:r>
      <w:r w:rsidDel="00000000" w:rsidR="00000000" w:rsidRPr="00000000">
        <w:rPr>
          <w:smallCaps w:val="1"/>
          <w:rtl w:val="0"/>
        </w:rPr>
        <w:t xml:space="preserve">Washington University Journal of Law &amp; Policy</w:t>
      </w:r>
      <w:r w:rsidDel="00000000" w:rsidR="00000000" w:rsidRPr="00000000">
        <w:rPr>
          <w:rtl w:val="0"/>
        </w:rPr>
        <w:t xml:space="preserve"> 273-311 (2005) (symposium)</w:t>
      </w:r>
    </w:p>
    <w:p w:rsidR="00000000" w:rsidDel="00000000" w:rsidP="00000000" w:rsidRDefault="00000000" w:rsidRPr="00000000" w14:paraId="00000137">
      <w:pPr>
        <w:jc w:val="both"/>
        <w:rPr/>
      </w:pPr>
      <w:r w:rsidDel="00000000" w:rsidR="00000000" w:rsidRPr="00000000">
        <w:rPr>
          <w:rtl w:val="0"/>
        </w:rPr>
      </w:r>
    </w:p>
    <w:p w:rsidR="00000000" w:rsidDel="00000000" w:rsidP="00000000" w:rsidRDefault="00000000" w:rsidRPr="00000000" w14:paraId="00000138">
      <w:pPr>
        <w:jc w:val="both"/>
        <w:rPr/>
      </w:pPr>
      <w:r w:rsidDel="00000000" w:rsidR="00000000" w:rsidRPr="00000000">
        <w:rPr>
          <w:i w:val="1"/>
          <w:rtl w:val="0"/>
        </w:rPr>
        <w:t xml:space="preserve">Theoretical Restrictions on the Sharing of Indigenous Biological Knowledge: Implications for Freedom of Speech in Tribal Law</w:t>
      </w:r>
      <w:r w:rsidDel="00000000" w:rsidR="00000000" w:rsidRPr="00000000">
        <w:rPr>
          <w:rtl w:val="0"/>
        </w:rPr>
        <w:t xml:space="preserve">, 15 </w:t>
      </w:r>
      <w:r w:rsidDel="00000000" w:rsidR="00000000" w:rsidRPr="00000000">
        <w:rPr>
          <w:smallCaps w:val="1"/>
          <w:rtl w:val="0"/>
        </w:rPr>
        <w:t xml:space="preserve">Kansas Journal of Law &amp; Public Policy</w:t>
      </w:r>
      <w:r w:rsidDel="00000000" w:rsidR="00000000" w:rsidRPr="00000000">
        <w:rPr>
          <w:rtl w:val="0"/>
        </w:rPr>
        <w:t xml:space="preserve"> 525-549 (2005) (symposium)</w:t>
      </w:r>
    </w:p>
    <w:p w:rsidR="00000000" w:rsidDel="00000000" w:rsidP="00000000" w:rsidRDefault="00000000" w:rsidRPr="00000000" w14:paraId="00000139">
      <w:pPr>
        <w:jc w:val="both"/>
        <w:rPr>
          <w:i w:val="1"/>
        </w:rPr>
      </w:pPr>
      <w:r w:rsidDel="00000000" w:rsidR="00000000" w:rsidRPr="00000000">
        <w:rPr>
          <w:rtl w:val="0"/>
        </w:rPr>
      </w:r>
    </w:p>
    <w:p w:rsidR="00000000" w:rsidDel="00000000" w:rsidP="00000000" w:rsidRDefault="00000000" w:rsidRPr="00000000" w14:paraId="0000013A">
      <w:pPr>
        <w:jc w:val="both"/>
        <w:rPr/>
      </w:pPr>
      <w:r w:rsidDel="00000000" w:rsidR="00000000" w:rsidRPr="00000000">
        <w:rPr>
          <w:i w:val="1"/>
          <w:rtl w:val="0"/>
        </w:rPr>
        <w:t xml:space="preserve">The Legal Fiction of Lake Matchimanitou Indian School</w:t>
      </w:r>
      <w:r w:rsidDel="00000000" w:rsidR="00000000" w:rsidRPr="00000000">
        <w:rPr>
          <w:rtl w:val="0"/>
        </w:rPr>
        <w:t xml:space="preserve">, 13 </w:t>
      </w:r>
      <w:r w:rsidDel="00000000" w:rsidR="00000000" w:rsidRPr="00000000">
        <w:rPr>
          <w:smallCaps w:val="1"/>
          <w:rtl w:val="0"/>
        </w:rPr>
        <w:t xml:space="preserve">American University Journal of Gender, Social Policy, and the Law</w:t>
      </w:r>
      <w:r w:rsidDel="00000000" w:rsidR="00000000" w:rsidRPr="00000000">
        <w:rPr>
          <w:rtl w:val="0"/>
        </w:rPr>
        <w:t xml:space="preserve"> 597-634 (2005)</w:t>
      </w:r>
    </w:p>
    <w:p w:rsidR="00000000" w:rsidDel="00000000" w:rsidP="00000000" w:rsidRDefault="00000000" w:rsidRPr="00000000" w14:paraId="0000013B">
      <w:pPr>
        <w:jc w:val="both"/>
        <w:rPr>
          <w:smallCaps w:val="1"/>
        </w:rPr>
      </w:pPr>
      <w:r w:rsidDel="00000000" w:rsidR="00000000" w:rsidRPr="00000000">
        <w:rPr>
          <w:rtl w:val="0"/>
        </w:rPr>
      </w:r>
    </w:p>
    <w:p w:rsidR="00000000" w:rsidDel="00000000" w:rsidP="00000000" w:rsidRDefault="00000000" w:rsidRPr="00000000" w14:paraId="0000013C">
      <w:pPr>
        <w:jc w:val="both"/>
        <w:rPr/>
      </w:pPr>
      <w:r w:rsidDel="00000000" w:rsidR="00000000" w:rsidRPr="00000000">
        <w:rPr>
          <w:i w:val="1"/>
          <w:rtl w:val="0"/>
        </w:rPr>
        <w:t xml:space="preserve">The Legal Fiction of Gridiron Cowboys and Indians</w:t>
      </w:r>
      <w:r w:rsidDel="00000000" w:rsidR="00000000" w:rsidRPr="00000000">
        <w:rPr>
          <w:rtl w:val="0"/>
        </w:rPr>
        <w:t xml:space="preserve">, 2 </w:t>
      </w:r>
      <w:r w:rsidDel="00000000" w:rsidR="00000000" w:rsidRPr="00000000">
        <w:rPr>
          <w:smallCaps w:val="1"/>
          <w:rtl w:val="0"/>
        </w:rPr>
        <w:t xml:space="preserve">Indigenous Peoples’ Journal of Law, Culture &amp; Resistance</w:t>
      </w:r>
      <w:r w:rsidDel="00000000" w:rsidR="00000000" w:rsidRPr="00000000">
        <w:rPr>
          <w:rtl w:val="0"/>
        </w:rPr>
        <w:t xml:space="preserve"> 11-21 (2005), </w:t>
      </w:r>
      <w:r w:rsidDel="00000000" w:rsidR="00000000" w:rsidRPr="00000000">
        <w:rPr>
          <w:i w:val="1"/>
          <w:rtl w:val="0"/>
        </w:rPr>
        <w:t xml:space="preserve">available at</w:t>
      </w:r>
      <w:r w:rsidDel="00000000" w:rsidR="00000000" w:rsidRPr="00000000">
        <w:rPr>
          <w:rtl w:val="0"/>
        </w:rPr>
        <w:t xml:space="preserve"> </w:t>
      </w:r>
      <w:hyperlink r:id="rId28">
        <w:r w:rsidDel="00000000" w:rsidR="00000000" w:rsidRPr="00000000">
          <w:rPr>
            <w:color w:val="0000ff"/>
            <w:u w:val="single"/>
            <w:rtl w:val="0"/>
          </w:rPr>
          <w:t xml:space="preserve">http://works.bepress.com/matthew_fletcher/16/</w:t>
        </w:r>
      </w:hyperlink>
      <w:r w:rsidDel="00000000" w:rsidR="00000000" w:rsidRPr="00000000">
        <w:rPr>
          <w:rtl w:val="0"/>
        </w:rPr>
        <w:t xml:space="preserve"> </w:t>
      </w:r>
    </w:p>
    <w:p w:rsidR="00000000" w:rsidDel="00000000" w:rsidP="00000000" w:rsidRDefault="00000000" w:rsidRPr="00000000" w14:paraId="0000013D">
      <w:pPr>
        <w:jc w:val="both"/>
        <w:rPr>
          <w:i w:val="1"/>
        </w:rPr>
      </w:pPr>
      <w:r w:rsidDel="00000000" w:rsidR="00000000" w:rsidRPr="00000000">
        <w:rPr>
          <w:rtl w:val="0"/>
        </w:rPr>
      </w:r>
    </w:p>
    <w:p w:rsidR="00000000" w:rsidDel="00000000" w:rsidP="00000000" w:rsidRDefault="00000000" w:rsidRPr="00000000" w14:paraId="0000013E">
      <w:pPr>
        <w:jc w:val="both"/>
        <w:rPr/>
      </w:pPr>
      <w:r w:rsidDel="00000000" w:rsidR="00000000" w:rsidRPr="00000000">
        <w:rPr>
          <w:i w:val="1"/>
          <w:rtl w:val="0"/>
        </w:rPr>
        <w:t xml:space="preserve">Stick Houses in Peshawbestown</w:t>
      </w:r>
      <w:r w:rsidDel="00000000" w:rsidR="00000000" w:rsidRPr="00000000">
        <w:rPr>
          <w:rtl w:val="0"/>
        </w:rPr>
        <w:t xml:space="preserve">, 2 </w:t>
      </w:r>
      <w:r w:rsidDel="00000000" w:rsidR="00000000" w:rsidRPr="00000000">
        <w:rPr>
          <w:smallCaps w:val="1"/>
          <w:rtl w:val="0"/>
        </w:rPr>
        <w:t xml:space="preserve">Cardozo Public Law, Policy, and Ethics Journal</w:t>
      </w:r>
      <w:r w:rsidDel="00000000" w:rsidR="00000000" w:rsidRPr="00000000">
        <w:rPr>
          <w:rtl w:val="0"/>
        </w:rPr>
        <w:t xml:space="preserve"> 189-287 (2004), </w:t>
      </w:r>
      <w:r w:rsidDel="00000000" w:rsidR="00000000" w:rsidRPr="00000000">
        <w:rPr>
          <w:i w:val="1"/>
          <w:rtl w:val="0"/>
        </w:rPr>
        <w:t xml:space="preserve">available at</w:t>
      </w:r>
      <w:r w:rsidDel="00000000" w:rsidR="00000000" w:rsidRPr="00000000">
        <w:rPr>
          <w:rtl w:val="0"/>
        </w:rPr>
        <w:t xml:space="preserve"> </w:t>
      </w:r>
      <w:hyperlink r:id="rId29">
        <w:r w:rsidDel="00000000" w:rsidR="00000000" w:rsidRPr="00000000">
          <w:rPr>
            <w:color w:val="0000ff"/>
            <w:u w:val="single"/>
            <w:rtl w:val="0"/>
          </w:rPr>
          <w:t xml:space="preserve">http://works.bepress.com/matthew_fletcher/2/</w:t>
        </w:r>
      </w:hyperlink>
      <w:r w:rsidDel="00000000" w:rsidR="00000000" w:rsidRPr="00000000">
        <w:rPr>
          <w:rtl w:val="0"/>
        </w:rPr>
        <w:t xml:space="preserve"> </w:t>
      </w:r>
    </w:p>
    <w:p w:rsidR="00000000" w:rsidDel="00000000" w:rsidP="00000000" w:rsidRDefault="00000000" w:rsidRPr="00000000" w14:paraId="0000013F">
      <w:pPr>
        <w:jc w:val="both"/>
        <w:rPr>
          <w:i w:val="1"/>
        </w:rPr>
      </w:pPr>
      <w:r w:rsidDel="00000000" w:rsidR="00000000" w:rsidRPr="00000000">
        <w:rPr>
          <w:rtl w:val="0"/>
        </w:rPr>
      </w:r>
    </w:p>
    <w:p w:rsidR="00000000" w:rsidDel="00000000" w:rsidP="00000000" w:rsidRDefault="00000000" w:rsidRPr="00000000" w14:paraId="00000140">
      <w:pPr>
        <w:rPr>
          <w:b w:val="1"/>
          <w:u w:val="single"/>
        </w:rPr>
      </w:pPr>
      <w:r w:rsidDel="00000000" w:rsidR="00000000" w:rsidRPr="00000000">
        <w:rPr>
          <w:b w:val="1"/>
          <w:u w:val="single"/>
          <w:rtl w:val="0"/>
        </w:rPr>
        <w:t xml:space="preserve">2004</w:t>
      </w:r>
    </w:p>
    <w:p w:rsidR="00000000" w:rsidDel="00000000" w:rsidP="00000000" w:rsidRDefault="00000000" w:rsidRPr="00000000" w14:paraId="00000141">
      <w:pPr>
        <w:rPr>
          <w:b w:val="1"/>
          <w:u w:val="single"/>
        </w:rPr>
      </w:pPr>
      <w:r w:rsidDel="00000000" w:rsidR="00000000" w:rsidRPr="00000000">
        <w:rPr>
          <w:rtl w:val="0"/>
        </w:rPr>
      </w:r>
    </w:p>
    <w:p w:rsidR="00000000" w:rsidDel="00000000" w:rsidP="00000000" w:rsidRDefault="00000000" w:rsidRPr="00000000" w14:paraId="00000142">
      <w:pPr>
        <w:rPr/>
      </w:pPr>
      <w:r w:rsidDel="00000000" w:rsidR="00000000" w:rsidRPr="00000000">
        <w:rPr>
          <w:i w:val="1"/>
          <w:rtl w:val="0"/>
        </w:rPr>
        <w:t xml:space="preserve">The Power to Tax, the Power to Destroy, and the Michigan Tribal-State Tax Agreements</w:t>
      </w:r>
      <w:r w:rsidDel="00000000" w:rsidR="00000000" w:rsidRPr="00000000">
        <w:rPr>
          <w:rtl w:val="0"/>
        </w:rPr>
        <w:t xml:space="preserve">, 82 </w:t>
      </w:r>
      <w:r w:rsidDel="00000000" w:rsidR="00000000" w:rsidRPr="00000000">
        <w:rPr>
          <w:smallCaps w:val="1"/>
          <w:rtl w:val="0"/>
        </w:rPr>
        <w:t xml:space="preserve">University of Detroit Mercy Law Review</w:t>
      </w:r>
      <w:r w:rsidDel="00000000" w:rsidR="00000000" w:rsidRPr="00000000">
        <w:rPr>
          <w:rtl w:val="0"/>
        </w:rPr>
        <w:t xml:space="preserve"> 1-46 (2004) </w:t>
      </w:r>
    </w:p>
    <w:p w:rsidR="00000000" w:rsidDel="00000000" w:rsidP="00000000" w:rsidRDefault="00000000" w:rsidRPr="00000000" w14:paraId="00000143">
      <w:pPr>
        <w:jc w:val="both"/>
        <w:rPr/>
      </w:pPr>
      <w:r w:rsidDel="00000000" w:rsidR="00000000" w:rsidRPr="00000000">
        <w:rPr>
          <w:rtl w:val="0"/>
        </w:rPr>
      </w:r>
    </w:p>
    <w:p w:rsidR="00000000" w:rsidDel="00000000" w:rsidP="00000000" w:rsidRDefault="00000000" w:rsidRPr="00000000" w14:paraId="00000144">
      <w:pPr>
        <w:jc w:val="both"/>
        <w:rPr/>
      </w:pPr>
      <w:r w:rsidDel="00000000" w:rsidR="00000000" w:rsidRPr="00000000">
        <w:rPr>
          <w:i w:val="1"/>
          <w:rtl w:val="0"/>
        </w:rPr>
        <w:t xml:space="preserve">Sawnawgezewog: “The Indian Problem” and the Lost Art of Survival</w:t>
      </w:r>
      <w:r w:rsidDel="00000000" w:rsidR="00000000" w:rsidRPr="00000000">
        <w:rPr>
          <w:rtl w:val="0"/>
        </w:rPr>
        <w:t xml:space="preserve">, 28 </w:t>
      </w:r>
      <w:r w:rsidDel="00000000" w:rsidR="00000000" w:rsidRPr="00000000">
        <w:rPr>
          <w:smallCaps w:val="1"/>
          <w:rtl w:val="0"/>
        </w:rPr>
        <w:t xml:space="preserve">American Indian Law Review</w:t>
      </w:r>
      <w:r w:rsidDel="00000000" w:rsidR="00000000" w:rsidRPr="00000000">
        <w:rPr>
          <w:rtl w:val="0"/>
        </w:rPr>
        <w:t xml:space="preserve"> 35-105 (2003/2004)</w:t>
      </w:r>
    </w:p>
    <w:p w:rsidR="00000000" w:rsidDel="00000000" w:rsidP="00000000" w:rsidRDefault="00000000" w:rsidRPr="00000000" w14:paraId="00000145">
      <w:pPr>
        <w:rPr>
          <w:b w:val="1"/>
          <w:u w:val="single"/>
        </w:rPr>
      </w:pPr>
      <w:r w:rsidDel="00000000" w:rsidR="00000000" w:rsidRPr="00000000">
        <w:rPr>
          <w:rtl w:val="0"/>
        </w:rPr>
      </w:r>
    </w:p>
    <w:p w:rsidR="00000000" w:rsidDel="00000000" w:rsidP="00000000" w:rsidRDefault="00000000" w:rsidRPr="00000000" w14:paraId="00000146">
      <w:pPr>
        <w:jc w:val="both"/>
        <w:rPr/>
      </w:pPr>
      <w:r w:rsidDel="00000000" w:rsidR="00000000" w:rsidRPr="00000000">
        <w:rPr>
          <w:i w:val="1"/>
          <w:rtl w:val="0"/>
        </w:rPr>
        <w:t xml:space="preserve">In Pursuit of Tribal Economic Development as a Substitute for Reservation Tax Revenue</w:t>
      </w:r>
      <w:r w:rsidDel="00000000" w:rsidR="00000000" w:rsidRPr="00000000">
        <w:rPr>
          <w:rtl w:val="0"/>
        </w:rPr>
        <w:t xml:space="preserve">, 80 </w:t>
      </w:r>
      <w:r w:rsidDel="00000000" w:rsidR="00000000" w:rsidRPr="00000000">
        <w:rPr>
          <w:smallCaps w:val="1"/>
          <w:rtl w:val="0"/>
        </w:rPr>
        <w:t xml:space="preserve">North Dakota Law Review</w:t>
      </w:r>
      <w:r w:rsidDel="00000000" w:rsidR="00000000" w:rsidRPr="00000000">
        <w:rPr>
          <w:rtl w:val="0"/>
        </w:rPr>
        <w:t xml:space="preserve"> 759-807 (2004) (symposium)</w:t>
      </w:r>
    </w:p>
    <w:p w:rsidR="00000000" w:rsidDel="00000000" w:rsidP="00000000" w:rsidRDefault="00000000" w:rsidRPr="00000000" w14:paraId="00000147">
      <w:pPr>
        <w:ind w:left="360" w:firstLine="0"/>
        <w:jc w:val="both"/>
        <w:rPr/>
      </w:pPr>
      <w:r w:rsidDel="00000000" w:rsidR="00000000" w:rsidRPr="00000000">
        <w:rPr>
          <w:rtl w:val="0"/>
        </w:rPr>
        <w:t xml:space="preserve">* </w:t>
      </w:r>
      <w:r w:rsidDel="00000000" w:rsidR="00000000" w:rsidRPr="00000000">
        <w:rPr>
          <w:i w:val="1"/>
          <w:rtl w:val="0"/>
        </w:rPr>
        <w:t xml:space="preserve">quoted in</w:t>
      </w:r>
      <w:r w:rsidDel="00000000" w:rsidR="00000000" w:rsidRPr="00000000">
        <w:rPr>
          <w:rtl w:val="0"/>
        </w:rPr>
        <w:t xml:space="preserve"> Michigan v. Bay Mills Indian Community, 572 U.S. 782 (2014) (Sotomayor, J., concurring)</w:t>
      </w:r>
    </w:p>
    <w:p w:rsidR="00000000" w:rsidDel="00000000" w:rsidP="00000000" w:rsidRDefault="00000000" w:rsidRPr="00000000" w14:paraId="00000148">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Colorado ex rel. Suthers v. Cash Advance, 242 P.3d 1099 (Colo. 2010)</w:t>
      </w:r>
    </w:p>
    <w:p w:rsidR="00000000" w:rsidDel="00000000" w:rsidP="00000000" w:rsidRDefault="00000000" w:rsidRPr="00000000" w14:paraId="00000149">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State of Colorado v. Cash Advance, No. 05CV1143, 2012 WL 3113527 (Denver Dist. Ct., Feb. 13, 2012)</w:t>
      </w:r>
    </w:p>
    <w:p w:rsidR="00000000" w:rsidDel="00000000" w:rsidP="00000000" w:rsidRDefault="00000000" w:rsidRPr="00000000" w14:paraId="0000014A">
      <w:pPr>
        <w:rPr>
          <w:b w:val="1"/>
          <w:u w:val="single"/>
        </w:rPr>
      </w:pPr>
      <w:r w:rsidDel="00000000" w:rsidR="00000000" w:rsidRPr="00000000">
        <w:rPr>
          <w:rtl w:val="0"/>
        </w:rPr>
      </w:r>
    </w:p>
    <w:p w:rsidR="00000000" w:rsidDel="00000000" w:rsidP="00000000" w:rsidRDefault="00000000" w:rsidRPr="00000000" w14:paraId="0000014B">
      <w:pPr>
        <w:rPr>
          <w:b w:val="1"/>
          <w:u w:val="single"/>
        </w:rPr>
      </w:pPr>
      <w:r w:rsidDel="00000000" w:rsidR="00000000" w:rsidRPr="00000000">
        <w:rPr>
          <w:b w:val="1"/>
          <w:u w:val="single"/>
          <w:rtl w:val="0"/>
        </w:rPr>
        <w:t xml:space="preserve">2003</w:t>
      </w:r>
    </w:p>
    <w:p w:rsidR="00000000" w:rsidDel="00000000" w:rsidP="00000000" w:rsidRDefault="00000000" w:rsidRPr="00000000" w14:paraId="0000014C">
      <w:pPr>
        <w:rPr>
          <w:b w:val="1"/>
          <w:u w:val="single"/>
        </w:rPr>
      </w:pPr>
      <w:r w:rsidDel="00000000" w:rsidR="00000000" w:rsidRPr="00000000">
        <w:rPr>
          <w:rtl w:val="0"/>
        </w:rPr>
      </w:r>
    </w:p>
    <w:p w:rsidR="00000000" w:rsidDel="00000000" w:rsidP="00000000" w:rsidRDefault="00000000" w:rsidRPr="00000000" w14:paraId="0000014D">
      <w:pPr>
        <w:jc w:val="both"/>
        <w:rPr/>
      </w:pPr>
      <w:r w:rsidDel="00000000" w:rsidR="00000000" w:rsidRPr="00000000">
        <w:rPr>
          <w:i w:val="1"/>
          <w:rtl w:val="0"/>
        </w:rPr>
        <w:t xml:space="preserve">The Drug War on Tribal Government Employees: Adopting the Ways of the Conqueror</w:t>
      </w:r>
      <w:r w:rsidDel="00000000" w:rsidR="00000000" w:rsidRPr="00000000">
        <w:rPr>
          <w:rtl w:val="0"/>
        </w:rPr>
        <w:t xml:space="preserve">, 35 </w:t>
      </w:r>
      <w:r w:rsidDel="00000000" w:rsidR="00000000" w:rsidRPr="00000000">
        <w:rPr>
          <w:smallCaps w:val="1"/>
          <w:rtl w:val="0"/>
        </w:rPr>
        <w:t xml:space="preserve">Columbia Human Rights Law Review</w:t>
      </w:r>
      <w:r w:rsidDel="00000000" w:rsidR="00000000" w:rsidRPr="00000000">
        <w:rPr>
          <w:rtl w:val="0"/>
        </w:rPr>
        <w:t xml:space="preserve"> 1-70 (2003) </w:t>
      </w:r>
    </w:p>
    <w:p w:rsidR="00000000" w:rsidDel="00000000" w:rsidP="00000000" w:rsidRDefault="00000000" w:rsidRPr="00000000" w14:paraId="0000014E">
      <w:pPr>
        <w:rPr>
          <w:b w:val="1"/>
          <w:u w:val="single"/>
        </w:rPr>
      </w:pPr>
      <w:r w:rsidDel="00000000" w:rsidR="00000000" w:rsidRPr="00000000">
        <w:rPr>
          <w:rtl w:val="0"/>
        </w:rPr>
      </w:r>
    </w:p>
    <w:p w:rsidR="00000000" w:rsidDel="00000000" w:rsidP="00000000" w:rsidRDefault="00000000" w:rsidRPr="00000000" w14:paraId="0000014F">
      <w:pPr>
        <w:jc w:val="both"/>
        <w:rPr/>
      </w:pPr>
      <w:r w:rsidDel="00000000" w:rsidR="00000000" w:rsidRPr="00000000">
        <w:rPr>
          <w:i w:val="1"/>
          <w:rtl w:val="0"/>
        </w:rPr>
        <w:t xml:space="preserve">“I Shall Hear You No Further”</w:t>
      </w:r>
      <w:r w:rsidDel="00000000" w:rsidR="00000000" w:rsidRPr="00000000">
        <w:rPr>
          <w:rtl w:val="0"/>
        </w:rPr>
        <w:t xml:space="preserve">, 27 </w:t>
      </w:r>
      <w:r w:rsidDel="00000000" w:rsidR="00000000" w:rsidRPr="00000000">
        <w:rPr>
          <w:smallCaps w:val="1"/>
          <w:rtl w:val="0"/>
        </w:rPr>
        <w:t xml:space="preserve">Vermont Law Review</w:t>
      </w:r>
      <w:r w:rsidDel="00000000" w:rsidR="00000000" w:rsidRPr="00000000">
        <w:rPr>
          <w:rtl w:val="0"/>
        </w:rPr>
        <w:t xml:space="preserve"> 565-648 (2003)</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jc w:val="both"/>
        <w:rPr/>
      </w:pPr>
      <w:r w:rsidDel="00000000" w:rsidR="00000000" w:rsidRPr="00000000">
        <w:rPr>
          <w:i w:val="1"/>
          <w:rtl w:val="0"/>
        </w:rPr>
        <w:t xml:space="preserve">The Legal Fiction of Standardized Testing</w:t>
      </w:r>
      <w:r w:rsidDel="00000000" w:rsidR="00000000" w:rsidRPr="00000000">
        <w:rPr>
          <w:rtl w:val="0"/>
        </w:rPr>
        <w:t xml:space="preserve">, 21 </w:t>
      </w:r>
      <w:r w:rsidDel="00000000" w:rsidR="00000000" w:rsidRPr="00000000">
        <w:rPr>
          <w:smallCaps w:val="1"/>
          <w:rtl w:val="0"/>
        </w:rPr>
        <w:t xml:space="preserve">Law &amp; Inequality: A Journal of Theory and Practice</w:t>
      </w:r>
      <w:r w:rsidDel="00000000" w:rsidR="00000000" w:rsidRPr="00000000">
        <w:rPr>
          <w:rtl w:val="0"/>
        </w:rPr>
        <w:t xml:space="preserve"> 397-414 (2003)</w:t>
      </w:r>
    </w:p>
    <w:p w:rsidR="00000000" w:rsidDel="00000000" w:rsidP="00000000" w:rsidRDefault="00000000" w:rsidRPr="00000000" w14:paraId="00000152">
      <w:pPr>
        <w:rPr>
          <w:b w:val="1"/>
          <w:u w:val="single"/>
        </w:rPr>
      </w:pPr>
      <w:r w:rsidDel="00000000" w:rsidR="00000000" w:rsidRPr="00000000">
        <w:rPr>
          <w:rtl w:val="0"/>
        </w:rPr>
      </w:r>
    </w:p>
    <w:p w:rsidR="00000000" w:rsidDel="00000000" w:rsidP="00000000" w:rsidRDefault="00000000" w:rsidRPr="00000000" w14:paraId="00000153">
      <w:pPr>
        <w:rPr>
          <w:b w:val="1"/>
          <w:u w:val="single"/>
        </w:rPr>
      </w:pPr>
      <w:r w:rsidDel="00000000" w:rsidR="00000000" w:rsidRPr="00000000">
        <w:rPr>
          <w:b w:val="1"/>
          <w:u w:val="single"/>
          <w:rtl w:val="0"/>
        </w:rPr>
        <w:t xml:space="preserve">1998</w:t>
      </w:r>
    </w:p>
    <w:p w:rsidR="00000000" w:rsidDel="00000000" w:rsidP="00000000" w:rsidRDefault="00000000" w:rsidRPr="00000000" w14:paraId="00000154">
      <w:pPr>
        <w:rPr>
          <w:b w:val="1"/>
          <w:u w:val="single"/>
        </w:rPr>
      </w:pPr>
      <w:r w:rsidDel="00000000" w:rsidR="00000000" w:rsidRPr="00000000">
        <w:rPr>
          <w:rtl w:val="0"/>
        </w:rPr>
      </w:r>
    </w:p>
    <w:p w:rsidR="00000000" w:rsidDel="00000000" w:rsidP="00000000" w:rsidRDefault="00000000" w:rsidRPr="00000000" w14:paraId="00000155">
      <w:pPr>
        <w:rPr/>
      </w:pPr>
      <w:r w:rsidDel="00000000" w:rsidR="00000000" w:rsidRPr="00000000">
        <w:rPr>
          <w:i w:val="1"/>
          <w:rtl w:val="0"/>
        </w:rPr>
        <w:t xml:space="preserve">Listen</w:t>
      </w:r>
      <w:r w:rsidDel="00000000" w:rsidR="00000000" w:rsidRPr="00000000">
        <w:rPr>
          <w:rtl w:val="0"/>
        </w:rPr>
        <w:t xml:space="preserve">, 3 </w:t>
      </w:r>
      <w:r w:rsidDel="00000000" w:rsidR="00000000" w:rsidRPr="00000000">
        <w:rPr>
          <w:smallCaps w:val="1"/>
          <w:rtl w:val="0"/>
        </w:rPr>
        <w:t xml:space="preserve">Michigan Journal of Race &amp; Law</w:t>
      </w:r>
      <w:r w:rsidDel="00000000" w:rsidR="00000000" w:rsidRPr="00000000">
        <w:rPr>
          <w:rtl w:val="0"/>
        </w:rPr>
        <w:t xml:space="preserve"> 523-540 (1998)</w:t>
      </w:r>
    </w:p>
    <w:p w:rsidR="00000000" w:rsidDel="00000000" w:rsidP="00000000" w:rsidRDefault="00000000" w:rsidRPr="00000000" w14:paraId="00000156">
      <w:pPr>
        <w:ind w:left="360" w:firstLine="0"/>
        <w:jc w:val="both"/>
        <w:rPr/>
      </w:pPr>
      <w:r w:rsidDel="00000000" w:rsidR="00000000" w:rsidRPr="00000000">
        <w:rPr>
          <w:rtl w:val="0"/>
        </w:rPr>
        <w:t xml:space="preserve">* </w:t>
      </w:r>
      <w:r w:rsidDel="00000000" w:rsidR="00000000" w:rsidRPr="00000000">
        <w:rPr>
          <w:i w:val="1"/>
          <w:rtl w:val="0"/>
        </w:rPr>
        <w:t xml:space="preserve">cited and quoted in</w:t>
      </w:r>
      <w:r w:rsidDel="00000000" w:rsidR="00000000" w:rsidRPr="00000000">
        <w:rPr>
          <w:rtl w:val="0"/>
        </w:rPr>
        <w:t xml:space="preserve"> Amicus Curiae Brief of University of Michigan Asian Pacific American Law Students, University of Michigan Black Law Students’ Alliance, University of Michigan Latino Law Students Association, and the University of Michigan Native American Law Students Association, Grutter v. Bollinger, 539 U.S. 306 (2003) (No. 02-241)</w:t>
      </w:r>
    </w:p>
    <w:p w:rsidR="00000000" w:rsidDel="00000000" w:rsidP="00000000" w:rsidRDefault="00000000" w:rsidRPr="00000000" w14:paraId="00000157">
      <w:pPr>
        <w:jc w:val="both"/>
        <w:rPr/>
      </w:pPr>
      <w:r w:rsidDel="00000000" w:rsidR="00000000" w:rsidRPr="00000000">
        <w:rPr>
          <w:rtl w:val="0"/>
        </w:rPr>
      </w:r>
    </w:p>
    <w:p w:rsidR="00000000" w:rsidDel="00000000" w:rsidP="00000000" w:rsidRDefault="00000000" w:rsidRPr="00000000" w14:paraId="00000158">
      <w:pPr>
        <w:rPr>
          <w:b w:val="1"/>
          <w:smallCaps w:val="1"/>
          <w:u w:val="single"/>
        </w:rPr>
      </w:pPr>
      <w:r w:rsidDel="00000000" w:rsidR="00000000" w:rsidRPr="00000000">
        <w:rPr>
          <w:b w:val="1"/>
          <w:smallCaps w:val="1"/>
          <w:u w:val="single"/>
          <w:rtl w:val="0"/>
        </w:rPr>
        <w:t xml:space="preserve">Working Papers and Unpublished Manuscripts</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i w:val="1"/>
          <w:rtl w:val="0"/>
        </w:rPr>
        <w:t xml:space="preserve">The Rise and Fall of the Ogemakaan</w:t>
      </w:r>
      <w:r w:rsidDel="00000000" w:rsidR="00000000" w:rsidRPr="00000000">
        <w:rPr>
          <w:rtl w:val="0"/>
        </w:rPr>
        <w:t xml:space="preserve">, </w:t>
      </w:r>
      <w:r w:rsidDel="00000000" w:rsidR="00000000" w:rsidRPr="00000000">
        <w:rPr>
          <w:i w:val="1"/>
          <w:rtl w:val="0"/>
        </w:rPr>
        <w:t xml:space="preserve">available at</w:t>
      </w:r>
      <w:r w:rsidDel="00000000" w:rsidR="00000000" w:rsidRPr="00000000">
        <w:rPr>
          <w:rtl w:val="0"/>
        </w:rPr>
        <w:t xml:space="preserve"> </w:t>
      </w:r>
      <w:hyperlink r:id="rId30">
        <w:r w:rsidDel="00000000" w:rsidR="00000000" w:rsidRPr="00000000">
          <w:rPr>
            <w:color w:val="0000ff"/>
            <w:u w:val="single"/>
            <w:rtl w:val="0"/>
          </w:rPr>
          <w:t xml:space="preserve">https://papers.ssrn.com/sol3/papers.cfm?abstract_id=3535656</w:t>
        </w:r>
      </w:hyperlink>
      <w:r w:rsidDel="00000000" w:rsidR="00000000" w:rsidRPr="00000000">
        <w:rPr>
          <w:rtl w:val="0"/>
        </w:rPr>
        <w:t xml:space="preserve"> (symposium)</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jc w:val="both"/>
        <w:rPr/>
      </w:pPr>
      <w:r w:rsidDel="00000000" w:rsidR="00000000" w:rsidRPr="00000000">
        <w:rPr>
          <w:i w:val="1"/>
          <w:rtl w:val="0"/>
        </w:rPr>
        <w:t xml:space="preserve">Systemic Racism and the Dispossession of Indigenous Wealth in the United States</w:t>
      </w:r>
      <w:r w:rsidDel="00000000" w:rsidR="00000000" w:rsidRPr="00000000">
        <w:rPr>
          <w:rtl w:val="0"/>
        </w:rPr>
        <w:t xml:space="preserve"> (Nov. 20, 2021), </w:t>
      </w:r>
      <w:r w:rsidDel="00000000" w:rsidR="00000000" w:rsidRPr="00000000">
        <w:rPr>
          <w:i w:val="1"/>
          <w:rtl w:val="0"/>
        </w:rPr>
        <w:t xml:space="preserve">available at</w:t>
      </w:r>
      <w:r w:rsidDel="00000000" w:rsidR="00000000" w:rsidRPr="00000000">
        <w:rPr>
          <w:rtl w:val="0"/>
        </w:rPr>
        <w:t xml:space="preserve"> </w:t>
      </w:r>
      <w:hyperlink r:id="rId31">
        <w:r w:rsidDel="00000000" w:rsidR="00000000" w:rsidRPr="00000000">
          <w:rPr>
            <w:color w:val="0000ff"/>
            <w:u w:val="single"/>
            <w:rtl w:val="0"/>
          </w:rPr>
          <w:t xml:space="preserve">https://papers.ssrn.com/sol3/papers.cfm?abstract_id=3946559</w:t>
        </w:r>
      </w:hyperlink>
      <w:r w:rsidDel="00000000" w:rsidR="00000000" w:rsidRPr="00000000">
        <w:rPr>
          <w:rtl w:val="0"/>
        </w:rPr>
        <w:t xml:space="preserve"> </w:t>
      </w:r>
    </w:p>
    <w:p w:rsidR="00000000" w:rsidDel="00000000" w:rsidP="00000000" w:rsidRDefault="00000000" w:rsidRPr="00000000" w14:paraId="0000015D">
      <w:pPr>
        <w:jc w:val="both"/>
        <w:rPr/>
      </w:pPr>
      <w:r w:rsidDel="00000000" w:rsidR="00000000" w:rsidRPr="00000000">
        <w:rPr>
          <w:rtl w:val="0"/>
        </w:rPr>
      </w:r>
    </w:p>
    <w:p w:rsidR="00000000" w:rsidDel="00000000" w:rsidP="00000000" w:rsidRDefault="00000000" w:rsidRPr="00000000" w14:paraId="0000015E">
      <w:pPr>
        <w:jc w:val="both"/>
        <w:rPr/>
      </w:pPr>
      <w:r w:rsidDel="00000000" w:rsidR="00000000" w:rsidRPr="00000000">
        <w:rPr>
          <w:i w:val="1"/>
          <w:rtl w:val="0"/>
        </w:rPr>
        <w:t xml:space="preserve">On Becoming an American Indian Law Professor: 2021 Update</w:t>
      </w:r>
      <w:r w:rsidDel="00000000" w:rsidR="00000000" w:rsidRPr="00000000">
        <w:rPr>
          <w:rtl w:val="0"/>
        </w:rPr>
        <w:t xml:space="preserve"> (Nov. 16, 2021), </w:t>
      </w:r>
      <w:r w:rsidDel="00000000" w:rsidR="00000000" w:rsidRPr="00000000">
        <w:rPr>
          <w:i w:val="1"/>
          <w:rtl w:val="0"/>
        </w:rPr>
        <w:t xml:space="preserve">available at</w:t>
      </w:r>
      <w:r w:rsidDel="00000000" w:rsidR="00000000" w:rsidRPr="00000000">
        <w:rPr>
          <w:rtl w:val="0"/>
        </w:rPr>
        <w:t xml:space="preserve"> </w:t>
      </w:r>
      <w:hyperlink r:id="rId32">
        <w:r w:rsidDel="00000000" w:rsidR="00000000" w:rsidRPr="00000000">
          <w:rPr>
            <w:color w:val="0000ff"/>
            <w:u w:val="single"/>
            <w:rtl w:val="0"/>
          </w:rPr>
          <w:t xml:space="preserve">https://papers.ssrn.com/sol3/papers.cfm?abstract_id=3930158</w:t>
        </w:r>
      </w:hyperlink>
      <w:r w:rsidDel="00000000" w:rsidR="00000000" w:rsidRPr="00000000">
        <w:rPr>
          <w:rtl w:val="0"/>
        </w:rPr>
        <w:t xml:space="preserve"> </w:t>
      </w:r>
    </w:p>
    <w:p w:rsidR="00000000" w:rsidDel="00000000" w:rsidP="00000000" w:rsidRDefault="00000000" w:rsidRPr="00000000" w14:paraId="0000015F">
      <w:pPr>
        <w:jc w:val="both"/>
        <w:rPr/>
      </w:pPr>
      <w:r w:rsidDel="00000000" w:rsidR="00000000" w:rsidRPr="00000000">
        <w:rPr>
          <w:rtl w:val="0"/>
        </w:rPr>
      </w:r>
    </w:p>
    <w:p w:rsidR="00000000" w:rsidDel="00000000" w:rsidP="00000000" w:rsidRDefault="00000000" w:rsidRPr="00000000" w14:paraId="00000160">
      <w:pPr>
        <w:jc w:val="both"/>
        <w:rPr/>
      </w:pPr>
      <w:r w:rsidDel="00000000" w:rsidR="00000000" w:rsidRPr="00000000">
        <w:rPr>
          <w:i w:val="1"/>
          <w:rtl w:val="0"/>
        </w:rPr>
        <w:t xml:space="preserve">Tribal Disruption and Labor Relations</w:t>
      </w:r>
      <w:r w:rsidDel="00000000" w:rsidR="00000000" w:rsidRPr="00000000">
        <w:rPr>
          <w:rtl w:val="0"/>
        </w:rPr>
        <w:t xml:space="preserve"> (2017) (with Kathryn E. Fort &amp; Wenona T. Singel), </w:t>
      </w:r>
      <w:r w:rsidDel="00000000" w:rsidR="00000000" w:rsidRPr="00000000">
        <w:rPr>
          <w:i w:val="1"/>
          <w:rtl w:val="0"/>
        </w:rPr>
        <w:t xml:space="preserve">manuscript available at</w:t>
      </w:r>
      <w:r w:rsidDel="00000000" w:rsidR="00000000" w:rsidRPr="00000000">
        <w:rPr>
          <w:rtl w:val="0"/>
        </w:rPr>
        <w:t xml:space="preserve"> </w:t>
      </w:r>
      <w:hyperlink r:id="rId33">
        <w:r w:rsidDel="00000000" w:rsidR="00000000" w:rsidRPr="00000000">
          <w:rPr>
            <w:color w:val="0000ff"/>
            <w:u w:val="single"/>
            <w:rtl w:val="0"/>
          </w:rPr>
          <w:t xml:space="preserve">https://papers.ssrn.com/sol3/papers.cfm?abstract_id=2401711</w:t>
        </w:r>
      </w:hyperlink>
      <w:r w:rsidDel="00000000" w:rsidR="00000000" w:rsidRPr="00000000">
        <w:rPr>
          <w:rtl w:val="0"/>
        </w:rPr>
        <w:t xml:space="preserve"> </w:t>
      </w:r>
    </w:p>
    <w:p w:rsidR="00000000" w:rsidDel="00000000" w:rsidP="00000000" w:rsidRDefault="00000000" w:rsidRPr="00000000" w14:paraId="00000161">
      <w:pPr>
        <w:jc w:val="both"/>
        <w:rPr/>
      </w:pPr>
      <w:r w:rsidDel="00000000" w:rsidR="00000000" w:rsidRPr="00000000">
        <w:rPr>
          <w:rtl w:val="0"/>
        </w:rPr>
      </w:r>
    </w:p>
    <w:p w:rsidR="00000000" w:rsidDel="00000000" w:rsidP="00000000" w:rsidRDefault="00000000" w:rsidRPr="00000000" w14:paraId="00000162">
      <w:pPr>
        <w:jc w:val="both"/>
        <w:rPr>
          <w:color w:val="0000ff"/>
          <w:u w:val="single"/>
        </w:rPr>
      </w:pPr>
      <w:r w:rsidDel="00000000" w:rsidR="00000000" w:rsidRPr="00000000">
        <w:rPr>
          <w:i w:val="1"/>
          <w:rtl w:val="0"/>
        </w:rPr>
        <w:t xml:space="preserve">American Indian Legal Scholarship and the Courts</w:t>
      </w:r>
      <w:r w:rsidDel="00000000" w:rsidR="00000000" w:rsidRPr="00000000">
        <w:rPr>
          <w:rtl w:val="0"/>
        </w:rPr>
        <w:t xml:space="preserve">, MSU Legal Studies Research Paper No. 12-25 (Oct. 2, 2012), </w:t>
      </w:r>
      <w:r w:rsidDel="00000000" w:rsidR="00000000" w:rsidRPr="00000000">
        <w:rPr>
          <w:i w:val="1"/>
          <w:rtl w:val="0"/>
        </w:rPr>
        <w:t xml:space="preserve">available at</w:t>
      </w:r>
      <w:r w:rsidDel="00000000" w:rsidR="00000000" w:rsidRPr="00000000">
        <w:rPr>
          <w:rtl w:val="0"/>
        </w:rPr>
        <w:t xml:space="preserve"> </w:t>
      </w:r>
      <w:hyperlink r:id="rId34">
        <w:r w:rsidDel="00000000" w:rsidR="00000000" w:rsidRPr="00000000">
          <w:rPr>
            <w:color w:val="0000ff"/>
            <w:u w:val="single"/>
            <w:rtl w:val="0"/>
          </w:rPr>
          <w:t xml:space="preserve">http://ssrn.com/abstract=2155150</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63">
      <w:pPr>
        <w:jc w:val="both"/>
        <w:rPr>
          <w:color w:val="0000ff"/>
          <w:u w:val="single"/>
        </w:rPr>
      </w:pPr>
      <w:r w:rsidDel="00000000" w:rsidR="00000000" w:rsidRPr="00000000">
        <w:rPr>
          <w:rtl w:val="0"/>
        </w:rPr>
      </w:r>
    </w:p>
    <w:p w:rsidR="00000000" w:rsidDel="00000000" w:rsidP="00000000" w:rsidRDefault="00000000" w:rsidRPr="00000000" w14:paraId="00000164">
      <w:pPr>
        <w:jc w:val="both"/>
        <w:rPr>
          <w:color w:val="0000ff"/>
          <w:u w:val="single"/>
        </w:rPr>
      </w:pPr>
      <w:r w:rsidDel="00000000" w:rsidR="00000000" w:rsidRPr="00000000">
        <w:rPr>
          <w:i w:val="1"/>
          <w:rtl w:val="0"/>
        </w:rPr>
        <w:t xml:space="preserve">American Indian Legal Scholarship and the Courts: The Appendices</w:t>
      </w:r>
      <w:r w:rsidDel="00000000" w:rsidR="00000000" w:rsidRPr="00000000">
        <w:rPr>
          <w:rtl w:val="0"/>
        </w:rPr>
        <w:t xml:space="preserve">, MSU Legal Studies Research Paper No. 12-23 (Sept. 24, 2012), </w:t>
      </w:r>
      <w:r w:rsidDel="00000000" w:rsidR="00000000" w:rsidRPr="00000000">
        <w:rPr>
          <w:i w:val="1"/>
          <w:rtl w:val="0"/>
        </w:rPr>
        <w:t xml:space="preserve">available at</w:t>
      </w:r>
      <w:r w:rsidDel="00000000" w:rsidR="00000000" w:rsidRPr="00000000">
        <w:rPr>
          <w:rtl w:val="0"/>
        </w:rPr>
        <w:t xml:space="preserve"> </w:t>
      </w:r>
      <w:hyperlink r:id="rId35">
        <w:r w:rsidDel="00000000" w:rsidR="00000000" w:rsidRPr="00000000">
          <w:rPr>
            <w:color w:val="0000ff"/>
            <w:u w:val="single"/>
            <w:rtl w:val="0"/>
          </w:rPr>
          <w:t xml:space="preserve">http://ssrn.com/abstract=2151257</w:t>
        </w:r>
      </w:hyperlink>
      <w:r w:rsidDel="00000000" w:rsidR="00000000" w:rsidRPr="00000000">
        <w:rPr>
          <w:rtl w:val="0"/>
        </w:rPr>
      </w:r>
    </w:p>
    <w:p w:rsidR="00000000" w:rsidDel="00000000" w:rsidP="00000000" w:rsidRDefault="00000000" w:rsidRPr="00000000" w14:paraId="00000165">
      <w:pPr>
        <w:jc w:val="both"/>
        <w:rPr>
          <w:i w:val="1"/>
        </w:rPr>
      </w:pPr>
      <w:r w:rsidDel="00000000" w:rsidR="00000000" w:rsidRPr="00000000">
        <w:rPr>
          <w:rtl w:val="0"/>
        </w:rPr>
      </w:r>
    </w:p>
    <w:p w:rsidR="00000000" w:rsidDel="00000000" w:rsidP="00000000" w:rsidRDefault="00000000" w:rsidRPr="00000000" w14:paraId="00000166">
      <w:pPr>
        <w:jc w:val="both"/>
        <w:rPr/>
      </w:pPr>
      <w:r w:rsidDel="00000000" w:rsidR="00000000" w:rsidRPr="00000000">
        <w:rPr>
          <w:i w:val="1"/>
          <w:rtl w:val="0"/>
        </w:rPr>
        <w:t xml:space="preserve">“Now What the Hell You Gonna Do in Those Days?” A Research Note on Practical Barriers to Indian Land Claims</w:t>
      </w:r>
      <w:r w:rsidDel="00000000" w:rsidR="00000000" w:rsidRPr="00000000">
        <w:rPr>
          <w:rtl w:val="0"/>
        </w:rPr>
        <w:t xml:space="preserve">, MSU Legal Studies Research Paper No. 06-07 (May 2, 2008), </w:t>
      </w:r>
      <w:r w:rsidDel="00000000" w:rsidR="00000000" w:rsidRPr="00000000">
        <w:rPr>
          <w:i w:val="1"/>
          <w:rtl w:val="0"/>
        </w:rPr>
        <w:t xml:space="preserve">available at</w:t>
      </w:r>
      <w:r w:rsidDel="00000000" w:rsidR="00000000" w:rsidRPr="00000000">
        <w:rPr>
          <w:rtl w:val="0"/>
        </w:rPr>
        <w:t xml:space="preserve"> </w:t>
      </w:r>
      <w:hyperlink r:id="rId36">
        <w:r w:rsidDel="00000000" w:rsidR="00000000" w:rsidRPr="00000000">
          <w:rPr>
            <w:color w:val="0000ff"/>
            <w:u w:val="single"/>
            <w:rtl w:val="0"/>
          </w:rPr>
          <w:t xml:space="preserve">http://ssrn.com/abstract=1128153</w:t>
        </w:r>
      </w:hyperlink>
      <w:r w:rsidDel="00000000" w:rsidR="00000000" w:rsidRPr="00000000">
        <w:rPr>
          <w:rtl w:val="0"/>
        </w:rPr>
        <w:t xml:space="preserve"> </w:t>
      </w:r>
    </w:p>
    <w:p w:rsidR="00000000" w:rsidDel="00000000" w:rsidP="00000000" w:rsidRDefault="00000000" w:rsidRPr="00000000" w14:paraId="00000167">
      <w:pPr>
        <w:jc w:val="both"/>
        <w:rPr>
          <w:i w:val="1"/>
        </w:rPr>
      </w:pPr>
      <w:r w:rsidDel="00000000" w:rsidR="00000000" w:rsidRPr="00000000">
        <w:rPr>
          <w:rtl w:val="0"/>
        </w:rPr>
      </w:r>
    </w:p>
    <w:p w:rsidR="00000000" w:rsidDel="00000000" w:rsidP="00000000" w:rsidRDefault="00000000" w:rsidRPr="00000000" w14:paraId="00000168">
      <w:pPr>
        <w:jc w:val="both"/>
        <w:rPr/>
      </w:pPr>
      <w:r w:rsidDel="00000000" w:rsidR="00000000" w:rsidRPr="00000000">
        <w:rPr>
          <w:i w:val="1"/>
          <w:rtl w:val="0"/>
        </w:rPr>
        <w:t xml:space="preserve">On Becoming an American Indian Law Professor</w:t>
      </w:r>
      <w:r w:rsidDel="00000000" w:rsidR="00000000" w:rsidRPr="00000000">
        <w:rPr>
          <w:rtl w:val="0"/>
        </w:rPr>
        <w:t xml:space="preserve">, MSU Legal Studies Research Paper No. 10-12 (May 14, 2012), </w:t>
      </w:r>
      <w:r w:rsidDel="00000000" w:rsidR="00000000" w:rsidRPr="00000000">
        <w:rPr>
          <w:i w:val="1"/>
          <w:rtl w:val="0"/>
        </w:rPr>
        <w:t xml:space="preserve">available at</w:t>
      </w:r>
      <w:r w:rsidDel="00000000" w:rsidR="00000000" w:rsidRPr="00000000">
        <w:rPr>
          <w:rtl w:val="0"/>
        </w:rPr>
        <w:t xml:space="preserve"> </w:t>
      </w:r>
      <w:hyperlink r:id="rId37">
        <w:r w:rsidDel="00000000" w:rsidR="00000000" w:rsidRPr="00000000">
          <w:rPr>
            <w:color w:val="0000ff"/>
            <w:u w:val="single"/>
            <w:rtl w:val="0"/>
          </w:rPr>
          <w:t xml:space="preserve">http://ssrn.com/abstract=2058557</w:t>
        </w:r>
      </w:hyperlink>
      <w:r w:rsidDel="00000000" w:rsidR="00000000" w:rsidRPr="00000000">
        <w:rPr>
          <w:rtl w:val="0"/>
        </w:rPr>
        <w:t xml:space="preserve">  </w:t>
      </w:r>
    </w:p>
    <w:p w:rsidR="00000000" w:rsidDel="00000000" w:rsidP="00000000" w:rsidRDefault="00000000" w:rsidRPr="00000000" w14:paraId="00000169">
      <w:pPr>
        <w:jc w:val="both"/>
        <w:rPr>
          <w:i w:val="1"/>
        </w:rPr>
      </w:pPr>
      <w:r w:rsidDel="00000000" w:rsidR="00000000" w:rsidRPr="00000000">
        <w:rPr>
          <w:rtl w:val="0"/>
        </w:rPr>
      </w:r>
    </w:p>
    <w:p w:rsidR="00000000" w:rsidDel="00000000" w:rsidP="00000000" w:rsidRDefault="00000000" w:rsidRPr="00000000" w14:paraId="0000016A">
      <w:pPr>
        <w:jc w:val="both"/>
        <w:rPr>
          <w:color w:val="0000ff"/>
          <w:u w:val="single"/>
        </w:rPr>
      </w:pPr>
      <w:r w:rsidDel="00000000" w:rsidR="00000000" w:rsidRPr="00000000">
        <w:rPr>
          <w:i w:val="1"/>
          <w:rtl w:val="0"/>
        </w:rPr>
        <w:t xml:space="preserve">“Occupancy” and “Settlement”: Anishinaabemowin and the Interpretation of Michigan Indian Treaty Language</w:t>
      </w:r>
      <w:r w:rsidDel="00000000" w:rsidR="00000000" w:rsidRPr="00000000">
        <w:rPr>
          <w:rtl w:val="0"/>
        </w:rPr>
        <w:t xml:space="preserve">, MSU Legal Studies Research Paper No. 08-04, </w:t>
      </w:r>
      <w:r w:rsidDel="00000000" w:rsidR="00000000" w:rsidRPr="00000000">
        <w:rPr>
          <w:i w:val="1"/>
          <w:rtl w:val="0"/>
        </w:rPr>
        <w:t xml:space="preserve">available at</w:t>
      </w:r>
      <w:r w:rsidDel="00000000" w:rsidR="00000000" w:rsidRPr="00000000">
        <w:rPr>
          <w:rtl w:val="0"/>
        </w:rPr>
        <w:t xml:space="preserve"> </w:t>
      </w:r>
      <w:hyperlink r:id="rId38">
        <w:r w:rsidDel="00000000" w:rsidR="00000000" w:rsidRPr="00000000">
          <w:rPr>
            <w:color w:val="0000ff"/>
            <w:u w:val="single"/>
            <w:rtl w:val="0"/>
          </w:rPr>
          <w:t xml:space="preserve">http://papers.ssrn.com/sol3/papers.cfm?abstract_id=1557943</w:t>
        </w:r>
      </w:hyperlink>
      <w:r w:rsidDel="00000000" w:rsidR="00000000" w:rsidRPr="00000000">
        <w:rPr>
          <w:rtl w:val="0"/>
        </w:rPr>
      </w:r>
    </w:p>
    <w:p w:rsidR="00000000" w:rsidDel="00000000" w:rsidP="00000000" w:rsidRDefault="00000000" w:rsidRPr="00000000" w14:paraId="0000016B">
      <w:pPr>
        <w:jc w:val="both"/>
        <w:rPr>
          <w:color w:val="0000ff"/>
          <w:u w:val="single"/>
        </w:rPr>
      </w:pPr>
      <w:r w:rsidDel="00000000" w:rsidR="00000000" w:rsidRPr="00000000">
        <w:rPr>
          <w:rtl w:val="0"/>
        </w:rPr>
      </w:r>
    </w:p>
    <w:p w:rsidR="00000000" w:rsidDel="00000000" w:rsidP="00000000" w:rsidRDefault="00000000" w:rsidRPr="00000000" w14:paraId="0000016C">
      <w:pPr>
        <w:rPr>
          <w:b w:val="1"/>
          <w:smallCaps w:val="1"/>
          <w:u w:val="single"/>
        </w:rPr>
      </w:pPr>
      <w:r w:rsidDel="00000000" w:rsidR="00000000" w:rsidRPr="00000000">
        <w:rPr>
          <w:b w:val="1"/>
          <w:smallCaps w:val="1"/>
          <w:u w:val="single"/>
          <w:rtl w:val="0"/>
        </w:rPr>
        <w:t xml:space="preserve">Bar Journal and Miscellaneous Articles</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jc w:val="both"/>
        <w:rPr/>
      </w:pPr>
      <w:bookmarkStart w:colFirst="0" w:colLast="0" w:name="_2et92p0" w:id="4"/>
      <w:bookmarkEnd w:id="4"/>
      <w:r w:rsidDel="00000000" w:rsidR="00000000" w:rsidRPr="00000000">
        <w:rPr>
          <w:i w:val="1"/>
          <w:rtl w:val="0"/>
        </w:rPr>
        <w:t xml:space="preserve">Indian Law Reality Television, or How to Stop Worrying When Losing in the Supreme Court</w:t>
      </w:r>
      <w:r w:rsidDel="00000000" w:rsidR="00000000" w:rsidRPr="00000000">
        <w:rPr>
          <w:rtl w:val="0"/>
        </w:rPr>
        <w:t xml:space="preserve">, 67 </w:t>
      </w:r>
      <w:r w:rsidDel="00000000" w:rsidR="00000000" w:rsidRPr="00000000">
        <w:rPr>
          <w:smallCaps w:val="1"/>
          <w:rtl w:val="0"/>
        </w:rPr>
        <w:t xml:space="preserve">Federal Lawyer</w:t>
      </w:r>
      <w:r w:rsidDel="00000000" w:rsidR="00000000" w:rsidRPr="00000000">
        <w:rPr>
          <w:rtl w:val="0"/>
        </w:rPr>
        <w:t xml:space="preserve">, March/April 2020, at 46-51</w:t>
      </w:r>
    </w:p>
    <w:p w:rsidR="00000000" w:rsidDel="00000000" w:rsidP="00000000" w:rsidRDefault="00000000" w:rsidRPr="00000000" w14:paraId="0000016F">
      <w:pPr>
        <w:jc w:val="both"/>
        <w:rPr/>
      </w:pPr>
      <w:r w:rsidDel="00000000" w:rsidR="00000000" w:rsidRPr="00000000">
        <w:rPr>
          <w:rtl w:val="0"/>
        </w:rPr>
      </w:r>
    </w:p>
    <w:p w:rsidR="00000000" w:rsidDel="00000000" w:rsidP="00000000" w:rsidRDefault="00000000" w:rsidRPr="00000000" w14:paraId="00000170">
      <w:pPr>
        <w:jc w:val="both"/>
        <w:rPr/>
      </w:pPr>
      <w:r w:rsidDel="00000000" w:rsidR="00000000" w:rsidRPr="00000000">
        <w:rPr>
          <w:i w:val="1"/>
          <w:rtl w:val="0"/>
        </w:rPr>
        <w:t xml:space="preserve">The Creek Reservation Cases and the Great Conflict of Modern Day Federal Indian Law</w:t>
      </w:r>
      <w:r w:rsidDel="00000000" w:rsidR="00000000" w:rsidRPr="00000000">
        <w:rPr>
          <w:rtl w:val="0"/>
        </w:rPr>
        <w:t xml:space="preserve">, 24:3 </w:t>
      </w:r>
      <w:r w:rsidDel="00000000" w:rsidR="00000000" w:rsidRPr="00000000">
        <w:rPr>
          <w:smallCaps w:val="1"/>
          <w:rtl w:val="0"/>
        </w:rPr>
        <w:t xml:space="preserve">TYL (ABA Young Lawyer Division)</w:t>
      </w:r>
      <w:r w:rsidDel="00000000" w:rsidR="00000000" w:rsidRPr="00000000">
        <w:rPr>
          <w:rtl w:val="0"/>
        </w:rPr>
        <w:t xml:space="preserve">, Spring 2020, at 12-16</w:t>
      </w:r>
    </w:p>
    <w:p w:rsidR="00000000" w:rsidDel="00000000" w:rsidP="00000000" w:rsidRDefault="00000000" w:rsidRPr="00000000" w14:paraId="00000171">
      <w:pPr>
        <w:jc w:val="both"/>
        <w:rPr>
          <w:i w:val="1"/>
        </w:rPr>
      </w:pPr>
      <w:r w:rsidDel="00000000" w:rsidR="00000000" w:rsidRPr="00000000">
        <w:rPr>
          <w:rtl w:val="0"/>
        </w:rPr>
      </w:r>
    </w:p>
    <w:p w:rsidR="00000000" w:rsidDel="00000000" w:rsidP="00000000" w:rsidRDefault="00000000" w:rsidRPr="00000000" w14:paraId="00000172">
      <w:pPr>
        <w:jc w:val="both"/>
        <w:rPr/>
      </w:pPr>
      <w:r w:rsidDel="00000000" w:rsidR="00000000" w:rsidRPr="00000000">
        <w:rPr>
          <w:i w:val="1"/>
          <w:rtl w:val="0"/>
        </w:rPr>
        <w:t xml:space="preserve">The Indian Child Welfare Act as the “Gold Standard”</w:t>
      </w:r>
      <w:r w:rsidDel="00000000" w:rsidR="00000000" w:rsidRPr="00000000">
        <w:rPr>
          <w:rtl w:val="0"/>
        </w:rPr>
        <w:t xml:space="preserve">, 31:2 </w:t>
      </w:r>
      <w:r w:rsidDel="00000000" w:rsidR="00000000" w:rsidRPr="00000000">
        <w:rPr>
          <w:smallCaps w:val="1"/>
          <w:rtl w:val="0"/>
        </w:rPr>
        <w:t xml:space="preserve">APSAC Advisor</w:t>
      </w:r>
      <w:r w:rsidDel="00000000" w:rsidR="00000000" w:rsidRPr="00000000">
        <w:rPr>
          <w:rtl w:val="0"/>
        </w:rPr>
        <w:t xml:space="preserve"> 36-39 (2019) (with Kathryn E. Fort); </w:t>
      </w:r>
      <w:r w:rsidDel="00000000" w:rsidR="00000000" w:rsidRPr="00000000">
        <w:rPr>
          <w:i w:val="1"/>
          <w:rtl w:val="0"/>
        </w:rPr>
        <w:t xml:space="preserve">Response to: The Indian Child Welfare Act: In the Best Interests of Children?</w:t>
      </w:r>
      <w:r w:rsidDel="00000000" w:rsidR="00000000" w:rsidRPr="00000000">
        <w:rPr>
          <w:rtl w:val="0"/>
        </w:rPr>
        <w:t xml:space="preserve">, 31:2 </w:t>
      </w:r>
      <w:r w:rsidDel="00000000" w:rsidR="00000000" w:rsidRPr="00000000">
        <w:rPr>
          <w:smallCaps w:val="1"/>
          <w:rtl w:val="0"/>
        </w:rPr>
        <w:t xml:space="preserve">APSAC Advisor 47-48 (2019) (</w:t>
      </w:r>
      <w:r w:rsidDel="00000000" w:rsidR="00000000" w:rsidRPr="00000000">
        <w:rPr>
          <w:rtl w:val="0"/>
        </w:rPr>
        <w:t xml:space="preserve">with Kathryn E. Fort)</w:t>
      </w:r>
    </w:p>
    <w:p w:rsidR="00000000" w:rsidDel="00000000" w:rsidP="00000000" w:rsidRDefault="00000000" w:rsidRPr="00000000" w14:paraId="00000173">
      <w:pPr>
        <w:jc w:val="both"/>
        <w:rPr>
          <w:i w:val="1"/>
        </w:rPr>
      </w:pPr>
      <w:r w:rsidDel="00000000" w:rsidR="00000000" w:rsidRPr="00000000">
        <w:rPr>
          <w:rtl w:val="0"/>
        </w:rPr>
      </w:r>
    </w:p>
    <w:p w:rsidR="00000000" w:rsidDel="00000000" w:rsidP="00000000" w:rsidRDefault="00000000" w:rsidRPr="00000000" w14:paraId="00000174">
      <w:pPr>
        <w:jc w:val="both"/>
        <w:rPr/>
      </w:pPr>
      <w:r w:rsidDel="00000000" w:rsidR="00000000" w:rsidRPr="00000000">
        <w:rPr>
          <w:i w:val="1"/>
          <w:rtl w:val="0"/>
        </w:rPr>
        <w:t xml:space="preserve">Statutory Divestiture of Tribal Sovereignty</w:t>
      </w:r>
      <w:r w:rsidDel="00000000" w:rsidR="00000000" w:rsidRPr="00000000">
        <w:rPr>
          <w:rtl w:val="0"/>
        </w:rPr>
        <w:t xml:space="preserve">, 64 </w:t>
      </w:r>
      <w:r w:rsidDel="00000000" w:rsidR="00000000" w:rsidRPr="00000000">
        <w:rPr>
          <w:smallCaps w:val="1"/>
          <w:rtl w:val="0"/>
        </w:rPr>
        <w:t xml:space="preserve">Federal Lawyer</w:t>
      </w:r>
      <w:r w:rsidDel="00000000" w:rsidR="00000000" w:rsidRPr="00000000">
        <w:rPr>
          <w:rtl w:val="0"/>
        </w:rPr>
        <w:t xml:space="preserve"> 38-47 (April 2017)</w:t>
      </w:r>
    </w:p>
    <w:p w:rsidR="00000000" w:rsidDel="00000000" w:rsidP="00000000" w:rsidRDefault="00000000" w:rsidRPr="00000000" w14:paraId="00000175">
      <w:pPr>
        <w:jc w:val="both"/>
        <w:rPr/>
      </w:pPr>
      <w:r w:rsidDel="00000000" w:rsidR="00000000" w:rsidRPr="00000000">
        <w:rPr>
          <w:rtl w:val="0"/>
        </w:rPr>
      </w:r>
    </w:p>
    <w:p w:rsidR="00000000" w:rsidDel="00000000" w:rsidP="00000000" w:rsidRDefault="00000000" w:rsidRPr="00000000" w14:paraId="00000176">
      <w:pPr>
        <w:jc w:val="both"/>
        <w:rPr/>
      </w:pPr>
      <w:r w:rsidDel="00000000" w:rsidR="00000000" w:rsidRPr="00000000">
        <w:rPr>
          <w:i w:val="1"/>
          <w:rtl w:val="0"/>
        </w:rPr>
        <w:t xml:space="preserve">Tribal Civil, Criminal, and Regulatory Jurisdiction over Nonmembers</w:t>
      </w:r>
      <w:r w:rsidDel="00000000" w:rsidR="00000000" w:rsidRPr="00000000">
        <w:rPr>
          <w:rtl w:val="0"/>
        </w:rPr>
        <w:t xml:space="preserve">, in </w:t>
      </w:r>
      <w:r w:rsidDel="00000000" w:rsidR="00000000" w:rsidRPr="00000000">
        <w:rPr>
          <w:smallCaps w:val="1"/>
          <w:rtl w:val="0"/>
        </w:rPr>
        <w:t xml:space="preserve">Indian Law and Natural Resources: The Basics and Beyond</w:t>
      </w:r>
      <w:r w:rsidDel="00000000" w:rsidR="00000000" w:rsidRPr="00000000">
        <w:rPr>
          <w:rtl w:val="0"/>
        </w:rPr>
        <w:t xml:space="preserve"> 2-1 (Rocky Mt. Min. L. Fdn. 2017)</w:t>
      </w:r>
    </w:p>
    <w:p w:rsidR="00000000" w:rsidDel="00000000" w:rsidP="00000000" w:rsidRDefault="00000000" w:rsidRPr="00000000" w14:paraId="00000177">
      <w:pPr>
        <w:jc w:val="both"/>
        <w:rPr>
          <w:i w:val="1"/>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i w:val="1"/>
          <w:rtl w:val="0"/>
        </w:rPr>
        <w:t xml:space="preserve">The Growing Market for Indian Lawyering</w:t>
      </w:r>
      <w:r w:rsidDel="00000000" w:rsidR="00000000" w:rsidRPr="00000000">
        <w:rPr>
          <w:rtl w:val="0"/>
        </w:rPr>
        <w:t xml:space="preserve">, 27:2 </w:t>
      </w:r>
      <w:r w:rsidDel="00000000" w:rsidR="00000000" w:rsidRPr="00000000">
        <w:rPr>
          <w:smallCaps w:val="1"/>
          <w:rtl w:val="0"/>
        </w:rPr>
        <w:t xml:space="preserve">Tribal College Journal</w:t>
      </w:r>
      <w:r w:rsidDel="00000000" w:rsidR="00000000" w:rsidRPr="00000000">
        <w:rPr>
          <w:rtl w:val="0"/>
        </w:rPr>
        <w:t xml:space="preserve"> 19-21 (Winter 2015)</w:t>
      </w:r>
    </w:p>
    <w:p w:rsidR="00000000" w:rsidDel="00000000" w:rsidP="00000000" w:rsidRDefault="00000000" w:rsidRPr="00000000" w14:paraId="00000179">
      <w:pPr>
        <w:jc w:val="both"/>
        <w:rPr>
          <w:i w:val="1"/>
        </w:rPr>
      </w:pPr>
      <w:r w:rsidDel="00000000" w:rsidR="00000000" w:rsidRPr="00000000">
        <w:rPr>
          <w:rtl w:val="0"/>
        </w:rPr>
      </w:r>
    </w:p>
    <w:p w:rsidR="00000000" w:rsidDel="00000000" w:rsidP="00000000" w:rsidRDefault="00000000" w:rsidRPr="00000000" w14:paraId="0000017A">
      <w:pPr>
        <w:jc w:val="both"/>
        <w:rPr/>
      </w:pPr>
      <w:r w:rsidDel="00000000" w:rsidR="00000000" w:rsidRPr="00000000">
        <w:rPr>
          <w:i w:val="1"/>
          <w:rtl w:val="0"/>
        </w:rPr>
        <w:t xml:space="preserve">A Short History of Indian Law in the Supreme Court</w:t>
      </w:r>
      <w:r w:rsidDel="00000000" w:rsidR="00000000" w:rsidRPr="00000000">
        <w:rPr>
          <w:rtl w:val="0"/>
        </w:rPr>
        <w:t xml:space="preserve">, 40:4 </w:t>
      </w:r>
      <w:r w:rsidDel="00000000" w:rsidR="00000000" w:rsidRPr="00000000">
        <w:rPr>
          <w:smallCaps w:val="1"/>
          <w:rtl w:val="0"/>
        </w:rPr>
        <w:t xml:space="preserve">ABA Human Rights Magazine</w:t>
      </w:r>
      <w:r w:rsidDel="00000000" w:rsidR="00000000" w:rsidRPr="00000000">
        <w:rPr>
          <w:rtl w:val="0"/>
        </w:rPr>
        <w:t xml:space="preserve">, May 2015, at 3-6 </w:t>
      </w:r>
    </w:p>
    <w:p w:rsidR="00000000" w:rsidDel="00000000" w:rsidP="00000000" w:rsidRDefault="00000000" w:rsidRPr="00000000" w14:paraId="0000017B">
      <w:pPr>
        <w:jc w:val="both"/>
        <w:rPr/>
      </w:pPr>
      <w:r w:rsidDel="00000000" w:rsidR="00000000" w:rsidRPr="00000000">
        <w:rPr>
          <w:rtl w:val="0"/>
        </w:rPr>
      </w:r>
    </w:p>
    <w:p w:rsidR="00000000" w:rsidDel="00000000" w:rsidP="00000000" w:rsidRDefault="00000000" w:rsidRPr="00000000" w14:paraId="0000017C">
      <w:pPr>
        <w:jc w:val="both"/>
        <w:rPr/>
      </w:pPr>
      <w:r w:rsidDel="00000000" w:rsidR="00000000" w:rsidRPr="00000000">
        <w:rPr>
          <w:i w:val="1"/>
          <w:rtl w:val="0"/>
        </w:rPr>
        <w:t xml:space="preserve">A Restatement of Federal Indian Law?</w:t>
      </w:r>
      <w:r w:rsidDel="00000000" w:rsidR="00000000" w:rsidRPr="00000000">
        <w:rPr>
          <w:rtl w:val="0"/>
        </w:rPr>
        <w:t xml:space="preserve">, 40:4 </w:t>
      </w:r>
      <w:r w:rsidDel="00000000" w:rsidR="00000000" w:rsidRPr="00000000">
        <w:rPr>
          <w:smallCaps w:val="1"/>
          <w:rtl w:val="0"/>
        </w:rPr>
        <w:t xml:space="preserve">ABA Human Rights Magazine</w:t>
      </w:r>
      <w:r w:rsidDel="00000000" w:rsidR="00000000" w:rsidRPr="00000000">
        <w:rPr>
          <w:rtl w:val="0"/>
        </w:rPr>
        <w:t xml:space="preserve">, May 2015, at 23</w:t>
      </w:r>
    </w:p>
    <w:p w:rsidR="00000000" w:rsidDel="00000000" w:rsidP="00000000" w:rsidRDefault="00000000" w:rsidRPr="00000000" w14:paraId="0000017D">
      <w:pPr>
        <w:jc w:val="both"/>
        <w:rPr/>
      </w:pPr>
      <w:r w:rsidDel="00000000" w:rsidR="00000000" w:rsidRPr="00000000">
        <w:rPr>
          <w:rtl w:val="0"/>
        </w:rPr>
      </w:r>
    </w:p>
    <w:p w:rsidR="00000000" w:rsidDel="00000000" w:rsidP="00000000" w:rsidRDefault="00000000" w:rsidRPr="00000000" w14:paraId="0000017E">
      <w:pPr>
        <w:jc w:val="both"/>
        <w:rPr/>
      </w:pPr>
      <w:r w:rsidDel="00000000" w:rsidR="00000000" w:rsidRPr="00000000">
        <w:rPr>
          <w:rtl w:val="0"/>
        </w:rPr>
        <w:t xml:space="preserve">California v. Cabazon Band</w:t>
      </w:r>
      <w:r w:rsidDel="00000000" w:rsidR="00000000" w:rsidRPr="00000000">
        <w:rPr>
          <w:i w:val="1"/>
          <w:rtl w:val="0"/>
        </w:rPr>
        <w:t xml:space="preserve">: A Quarter-Century of Complex, Litigious Self-Determination</w:t>
      </w:r>
      <w:r w:rsidDel="00000000" w:rsidR="00000000" w:rsidRPr="00000000">
        <w:rPr>
          <w:rtl w:val="0"/>
        </w:rPr>
        <w:t xml:space="preserve">, 59 </w:t>
      </w:r>
      <w:r w:rsidDel="00000000" w:rsidR="00000000" w:rsidRPr="00000000">
        <w:rPr>
          <w:smallCaps w:val="1"/>
          <w:rtl w:val="0"/>
        </w:rPr>
        <w:t xml:space="preserve">Federal Lawyer</w:t>
      </w:r>
      <w:r w:rsidDel="00000000" w:rsidR="00000000" w:rsidRPr="00000000">
        <w:rPr>
          <w:rtl w:val="0"/>
        </w:rPr>
        <w:t xml:space="preserve">, April 2012, at 50-54</w:t>
      </w:r>
    </w:p>
    <w:p w:rsidR="00000000" w:rsidDel="00000000" w:rsidP="00000000" w:rsidRDefault="00000000" w:rsidRPr="00000000" w14:paraId="0000017F">
      <w:pPr>
        <w:jc w:val="both"/>
        <w:rPr/>
      </w:pPr>
      <w:r w:rsidDel="00000000" w:rsidR="00000000" w:rsidRPr="00000000">
        <w:rPr>
          <w:rtl w:val="0"/>
        </w:rPr>
      </w:r>
    </w:p>
    <w:p w:rsidR="00000000" w:rsidDel="00000000" w:rsidP="00000000" w:rsidRDefault="00000000" w:rsidRPr="00000000" w14:paraId="00000180">
      <w:pPr>
        <w:jc w:val="both"/>
        <w:rPr/>
      </w:pPr>
      <w:r w:rsidDel="00000000" w:rsidR="00000000" w:rsidRPr="00000000">
        <w:rPr>
          <w:i w:val="1"/>
          <w:rtl w:val="0"/>
        </w:rPr>
        <w:t xml:space="preserve">David Getches: A Tribute to a Scholar and a Leader</w:t>
      </w:r>
      <w:r w:rsidDel="00000000" w:rsidR="00000000" w:rsidRPr="00000000">
        <w:rPr>
          <w:rtl w:val="0"/>
        </w:rPr>
        <w:t xml:space="preserve">, 59 </w:t>
      </w:r>
      <w:r w:rsidDel="00000000" w:rsidR="00000000" w:rsidRPr="00000000">
        <w:rPr>
          <w:smallCaps w:val="1"/>
          <w:rtl w:val="0"/>
        </w:rPr>
        <w:t xml:space="preserve">Federal Lawyer</w:t>
      </w:r>
      <w:r w:rsidDel="00000000" w:rsidR="00000000" w:rsidRPr="00000000">
        <w:rPr>
          <w:rtl w:val="0"/>
        </w:rPr>
        <w:t xml:space="preserve">, April 2012, at 42-43, 49 (with Kristen A. Carpenter)</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jc w:val="both"/>
        <w:rPr/>
      </w:pPr>
      <w:r w:rsidDel="00000000" w:rsidR="00000000" w:rsidRPr="00000000">
        <w:rPr>
          <w:i w:val="1"/>
          <w:rtl w:val="0"/>
        </w:rPr>
        <w:t xml:space="preserve">The Tenth Justice Lost in Indian Country</w:t>
      </w:r>
      <w:r w:rsidDel="00000000" w:rsidR="00000000" w:rsidRPr="00000000">
        <w:rPr>
          <w:rtl w:val="0"/>
        </w:rPr>
        <w:t xml:space="preserve">, 58 </w:t>
      </w:r>
      <w:r w:rsidDel="00000000" w:rsidR="00000000" w:rsidRPr="00000000">
        <w:rPr>
          <w:smallCaps w:val="1"/>
          <w:rtl w:val="0"/>
        </w:rPr>
        <w:t xml:space="preserve">Federal Lawyer</w:t>
      </w:r>
      <w:r w:rsidDel="00000000" w:rsidR="00000000" w:rsidRPr="00000000">
        <w:rPr>
          <w:rtl w:val="0"/>
        </w:rPr>
        <w:t xml:space="preserve">, March/April 2011, at 36-41, 58</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jc w:val="both"/>
        <w:rPr/>
      </w:pPr>
      <w:r w:rsidDel="00000000" w:rsidR="00000000" w:rsidRPr="00000000">
        <w:rPr>
          <w:i w:val="1"/>
          <w:rtl w:val="0"/>
        </w:rPr>
        <w:t xml:space="preserve">Indian Country Law Enforcement and Cooperative Public Safety Agreements</w:t>
      </w:r>
      <w:r w:rsidDel="00000000" w:rsidR="00000000" w:rsidRPr="00000000">
        <w:rPr>
          <w:rtl w:val="0"/>
        </w:rPr>
        <w:t xml:space="preserve">, 89 </w:t>
      </w:r>
      <w:r w:rsidDel="00000000" w:rsidR="00000000" w:rsidRPr="00000000">
        <w:rPr>
          <w:smallCaps w:val="1"/>
          <w:rtl w:val="0"/>
        </w:rPr>
        <w:t xml:space="preserve">Michigan Bar Journal</w:t>
      </w:r>
      <w:r w:rsidDel="00000000" w:rsidR="00000000" w:rsidRPr="00000000">
        <w:rPr>
          <w:rtl w:val="0"/>
        </w:rPr>
        <w:t xml:space="preserve">, February 2010, at 42-45 (with Kathryn E. Fort and Wenona T. Singel)</w:t>
      </w:r>
    </w:p>
    <w:p w:rsidR="00000000" w:rsidDel="00000000" w:rsidP="00000000" w:rsidRDefault="00000000" w:rsidRPr="00000000" w14:paraId="00000185">
      <w:pPr>
        <w:ind w:left="360" w:firstLine="0"/>
        <w:jc w:val="both"/>
        <w:rPr/>
      </w:pPr>
      <w:r w:rsidDel="00000000" w:rsidR="00000000" w:rsidRPr="00000000">
        <w:rPr>
          <w:rtl w:val="0"/>
        </w:rPr>
        <w:t xml:space="preserve">* </w:t>
      </w:r>
      <w:r w:rsidDel="00000000" w:rsidR="00000000" w:rsidRPr="00000000">
        <w:rPr>
          <w:i w:val="1"/>
          <w:rtl w:val="0"/>
        </w:rPr>
        <w:t xml:space="preserve">quoted in </w:t>
      </w:r>
      <w:r w:rsidDel="00000000" w:rsidR="00000000" w:rsidRPr="00000000">
        <w:rPr>
          <w:rtl w:val="0"/>
        </w:rPr>
        <w:t xml:space="preserve">United States v. Cooley, __ U.S. __, 141 S. Ct. 1638 (2021)</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jc w:val="both"/>
        <w:rPr/>
      </w:pPr>
      <w:r w:rsidDel="00000000" w:rsidR="00000000" w:rsidRPr="00000000">
        <w:rPr>
          <w:i w:val="1"/>
          <w:rtl w:val="0"/>
        </w:rPr>
        <w:t xml:space="preserve">Sovereign Comity: Factors Recognizing Tribal Court Criminal Convictions in State and Federal Courts</w:t>
      </w:r>
      <w:r w:rsidDel="00000000" w:rsidR="00000000" w:rsidRPr="00000000">
        <w:rPr>
          <w:rtl w:val="0"/>
        </w:rPr>
        <w:t xml:space="preserve">, 45:1-2 </w:t>
      </w:r>
      <w:r w:rsidDel="00000000" w:rsidR="00000000" w:rsidRPr="00000000">
        <w:rPr>
          <w:smallCaps w:val="1"/>
          <w:rtl w:val="0"/>
        </w:rPr>
        <w:t xml:space="preserve">Court Review</w:t>
      </w:r>
      <w:r w:rsidDel="00000000" w:rsidR="00000000" w:rsidRPr="00000000">
        <w:rPr>
          <w:rtl w:val="0"/>
        </w:rPr>
        <w:t xml:space="preserve"> 12-19 (2009)</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jc w:val="both"/>
        <w:rPr/>
      </w:pPr>
      <w:r w:rsidDel="00000000" w:rsidR="00000000" w:rsidRPr="00000000">
        <w:rPr>
          <w:i w:val="1"/>
          <w:rtl w:val="0"/>
        </w:rPr>
        <w:t xml:space="preserve">Addressing the Epidemic of Domestic Violence in Indian Country by Restoring Tribal Sovereignty</w:t>
      </w:r>
      <w:r w:rsidDel="00000000" w:rsidR="00000000" w:rsidRPr="00000000">
        <w:rPr>
          <w:rtl w:val="0"/>
        </w:rPr>
        <w:t xml:space="preserve">, American Constitutional Society Issue Brief (March 2009), </w:t>
      </w:r>
      <w:r w:rsidDel="00000000" w:rsidR="00000000" w:rsidRPr="00000000">
        <w:rPr>
          <w:i w:val="1"/>
          <w:rtl w:val="0"/>
        </w:rPr>
        <w:t xml:space="preserve">available at</w:t>
      </w:r>
      <w:r w:rsidDel="00000000" w:rsidR="00000000" w:rsidRPr="00000000">
        <w:rPr>
          <w:rtl w:val="0"/>
        </w:rPr>
        <w:t xml:space="preserve"> </w:t>
      </w:r>
      <w:hyperlink r:id="rId39">
        <w:r w:rsidDel="00000000" w:rsidR="00000000" w:rsidRPr="00000000">
          <w:rPr>
            <w:color w:val="0000ff"/>
            <w:u w:val="single"/>
            <w:rtl w:val="0"/>
          </w:rPr>
          <w:t xml:space="preserve">http://www.acslaw.org/files/Fletcher%20Issue%20Brief.pdf</w:t>
        </w:r>
      </w:hyperlink>
      <w:r w:rsidDel="00000000" w:rsidR="00000000" w:rsidRPr="00000000">
        <w:rPr>
          <w:rtl w:val="0"/>
        </w:rPr>
        <w:t xml:space="preserve">; </w:t>
      </w:r>
      <w:r w:rsidDel="00000000" w:rsidR="00000000" w:rsidRPr="00000000">
        <w:rPr>
          <w:i w:val="1"/>
          <w:rtl w:val="0"/>
        </w:rPr>
        <w:t xml:space="preserve">reprinted in</w:t>
      </w:r>
      <w:r w:rsidDel="00000000" w:rsidR="00000000" w:rsidRPr="00000000">
        <w:rPr>
          <w:rtl w:val="0"/>
        </w:rPr>
        <w:t xml:space="preserve"> 3:1 </w:t>
      </w:r>
      <w:r w:rsidDel="00000000" w:rsidR="00000000" w:rsidRPr="00000000">
        <w:rPr>
          <w:smallCaps w:val="1"/>
          <w:rtl w:val="0"/>
        </w:rPr>
        <w:t xml:space="preserve">Advance: The Journal of the ACS Issue Groups</w:t>
      </w:r>
      <w:r w:rsidDel="00000000" w:rsidR="00000000" w:rsidRPr="00000000">
        <w:rPr>
          <w:rtl w:val="0"/>
        </w:rPr>
        <w:t xml:space="preserve"> 31-41 (2009), </w:t>
      </w:r>
      <w:r w:rsidDel="00000000" w:rsidR="00000000" w:rsidRPr="00000000">
        <w:rPr>
          <w:i w:val="1"/>
          <w:rtl w:val="0"/>
        </w:rPr>
        <w:t xml:space="preserve">available at</w:t>
      </w:r>
      <w:r w:rsidDel="00000000" w:rsidR="00000000" w:rsidRPr="00000000">
        <w:rPr>
          <w:rtl w:val="0"/>
        </w:rPr>
        <w:t xml:space="preserve"> </w:t>
      </w:r>
      <w:hyperlink r:id="rId40">
        <w:r w:rsidDel="00000000" w:rsidR="00000000" w:rsidRPr="00000000">
          <w:rPr>
            <w:color w:val="0000ff"/>
            <w:u w:val="single"/>
            <w:rtl w:val="0"/>
          </w:rPr>
          <w:t xml:space="preserve">http://www.acslaw.org/AdvanceVol3No1</w:t>
        </w:r>
      </w:hyperlink>
      <w:r w:rsidDel="00000000" w:rsidR="00000000" w:rsidRPr="00000000">
        <w:rPr>
          <w:rtl w:val="0"/>
        </w:rPr>
      </w:r>
    </w:p>
    <w:p w:rsidR="00000000" w:rsidDel="00000000" w:rsidP="00000000" w:rsidRDefault="00000000" w:rsidRPr="00000000" w14:paraId="0000018A">
      <w:pPr>
        <w:ind w:left="360" w:firstLine="0"/>
        <w:jc w:val="both"/>
        <w:rPr/>
      </w:pPr>
      <w:r w:rsidDel="00000000" w:rsidR="00000000" w:rsidRPr="00000000">
        <w:rPr>
          <w:rtl w:val="0"/>
        </w:rPr>
        <w:t xml:space="preserve">* </w:t>
      </w:r>
      <w:r w:rsidDel="00000000" w:rsidR="00000000" w:rsidRPr="00000000">
        <w:rPr>
          <w:i w:val="1"/>
          <w:rtl w:val="0"/>
        </w:rPr>
        <w:t xml:space="preserve">quoted in</w:t>
      </w:r>
      <w:r w:rsidDel="00000000" w:rsidR="00000000" w:rsidRPr="00000000">
        <w:rPr>
          <w:rtl w:val="0"/>
        </w:rPr>
        <w:t xml:space="preserve"> Jones v. Jones, No. 2012 CVPD 3167 (Lummi Tribal Court of Appeals)</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jc w:val="both"/>
        <w:rPr/>
      </w:pPr>
      <w:r w:rsidDel="00000000" w:rsidR="00000000" w:rsidRPr="00000000">
        <w:rPr>
          <w:i w:val="1"/>
          <w:rtl w:val="0"/>
        </w:rPr>
        <w:t xml:space="preserve">Plains Commerce Bank v. Long Family Land and Cattle Co., Inc.</w:t>
      </w:r>
      <w:r w:rsidDel="00000000" w:rsidR="00000000" w:rsidRPr="00000000">
        <w:rPr>
          <w:rtl w:val="0"/>
        </w:rPr>
        <w:t xml:space="preserve">, American Bar Association Preview of United States Supreme Court Cases, Vol. 35, No. 7, April 14, 2008, at 329-332</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jc w:val="both"/>
        <w:rPr/>
      </w:pPr>
      <w:r w:rsidDel="00000000" w:rsidR="00000000" w:rsidRPr="00000000">
        <w:rPr>
          <w:i w:val="1"/>
          <w:rtl w:val="0"/>
        </w:rPr>
        <w:t xml:space="preserve">The Supreme Court and the Rule of Law: Indian Law Case Studies</w:t>
      </w:r>
      <w:r w:rsidDel="00000000" w:rsidR="00000000" w:rsidRPr="00000000">
        <w:rPr>
          <w:rtl w:val="0"/>
        </w:rPr>
        <w:t xml:space="preserve">, 55 </w:t>
      </w:r>
      <w:r w:rsidDel="00000000" w:rsidR="00000000" w:rsidRPr="00000000">
        <w:rPr>
          <w:smallCaps w:val="1"/>
          <w:rtl w:val="0"/>
        </w:rPr>
        <w:t xml:space="preserve">Federal Lawyer</w:t>
      </w:r>
      <w:r w:rsidDel="00000000" w:rsidR="00000000" w:rsidRPr="00000000">
        <w:rPr>
          <w:rtl w:val="0"/>
        </w:rPr>
        <w:t xml:space="preserve">, March/April 2008, at 26-33 </w:t>
      </w:r>
    </w:p>
    <w:p w:rsidR="00000000" w:rsidDel="00000000" w:rsidP="00000000" w:rsidRDefault="00000000" w:rsidRPr="00000000" w14:paraId="0000018F">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MacArthur v. San Juan County, 556 F. Supp. 2d 1239 (D. Utah 2008)</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i w:val="1"/>
          <w:rtl w:val="0"/>
        </w:rPr>
        <w:t xml:space="preserve">Reviving Local Tribal Control in Indian Country</w:t>
      </w:r>
      <w:r w:rsidDel="00000000" w:rsidR="00000000" w:rsidRPr="00000000">
        <w:rPr>
          <w:rtl w:val="0"/>
        </w:rPr>
        <w:t xml:space="preserve">, 53 </w:t>
      </w:r>
      <w:r w:rsidDel="00000000" w:rsidR="00000000" w:rsidRPr="00000000">
        <w:rPr>
          <w:smallCaps w:val="1"/>
          <w:rtl w:val="0"/>
        </w:rPr>
        <w:t xml:space="preserve">Federal Lawyer</w:t>
      </w:r>
      <w:r w:rsidDel="00000000" w:rsidR="00000000" w:rsidRPr="00000000">
        <w:rPr>
          <w:rtl w:val="0"/>
        </w:rPr>
        <w:t xml:space="preserve">, March/April 2006, at 38-44</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t xml:space="preserve">United States v. Lara</w:t>
      </w:r>
      <w:r w:rsidDel="00000000" w:rsidR="00000000" w:rsidRPr="00000000">
        <w:rPr>
          <w:i w:val="1"/>
          <w:rtl w:val="0"/>
        </w:rPr>
        <w:t xml:space="preserve">: Affirmation of Tribal Criminal Jurisdiction over Nonmember Indians</w:t>
      </w:r>
      <w:r w:rsidDel="00000000" w:rsidR="00000000" w:rsidRPr="00000000">
        <w:rPr>
          <w:rtl w:val="0"/>
        </w:rPr>
        <w:t xml:space="preserve">, 83 </w:t>
      </w:r>
      <w:r w:rsidDel="00000000" w:rsidR="00000000" w:rsidRPr="00000000">
        <w:rPr>
          <w:smallCaps w:val="1"/>
          <w:rtl w:val="0"/>
        </w:rPr>
        <w:t xml:space="preserve">Michigan Bar Journal</w:t>
      </w:r>
      <w:r w:rsidDel="00000000" w:rsidR="00000000" w:rsidRPr="00000000">
        <w:rPr>
          <w:rtl w:val="0"/>
        </w:rPr>
        <w:t xml:space="preserve">, July 2004, at 24-27</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smallCaps w:val="1"/>
          <w:u w:val="single"/>
        </w:rPr>
      </w:pPr>
      <w:r w:rsidDel="00000000" w:rsidR="00000000" w:rsidRPr="00000000">
        <w:rPr>
          <w:b w:val="1"/>
          <w:smallCaps w:val="1"/>
          <w:u w:val="single"/>
          <w:rtl w:val="0"/>
        </w:rPr>
        <w:t xml:space="preserve">Short Book Reviews</w:t>
      </w:r>
      <w:r w:rsidDel="00000000" w:rsidR="00000000" w:rsidRPr="00000000">
        <w:rPr>
          <w:rtl w:val="0"/>
        </w:rPr>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jc w:val="both"/>
        <w:rPr/>
      </w:pPr>
      <w:r w:rsidDel="00000000" w:rsidR="00000000" w:rsidRPr="00000000">
        <w:rPr>
          <w:rtl w:val="0"/>
        </w:rPr>
        <w:t xml:space="preserve">Book Review, 26 </w:t>
      </w:r>
      <w:r w:rsidDel="00000000" w:rsidR="00000000" w:rsidRPr="00000000">
        <w:rPr>
          <w:smallCaps w:val="1"/>
          <w:rtl w:val="0"/>
        </w:rPr>
        <w:t xml:space="preserve">Great Plains Quarterly</w:t>
      </w:r>
      <w:r w:rsidDel="00000000" w:rsidR="00000000" w:rsidRPr="00000000">
        <w:rPr>
          <w:rtl w:val="0"/>
        </w:rPr>
        <w:t xml:space="preserve"> 304 (2006) (reviewing </w:t>
      </w:r>
      <w:r w:rsidDel="00000000" w:rsidR="00000000" w:rsidRPr="00000000">
        <w:rPr>
          <w:smallCaps w:val="1"/>
          <w:rtl w:val="0"/>
        </w:rPr>
        <w:t xml:space="preserve">Paul Vandevelder, Coyote Warrior: One Man, Three Tribes, and the Trial That Forged a Nation</w:t>
      </w:r>
      <w:r w:rsidDel="00000000" w:rsidR="00000000" w:rsidRPr="00000000">
        <w:rPr>
          <w:rtl w:val="0"/>
        </w:rPr>
        <w:t xml:space="preserve"> (2005))</w:t>
      </w:r>
    </w:p>
    <w:p w:rsidR="00000000" w:rsidDel="00000000" w:rsidP="00000000" w:rsidRDefault="00000000" w:rsidRPr="00000000" w14:paraId="00000198">
      <w:pPr>
        <w:jc w:val="both"/>
        <w:rPr/>
      </w:pPr>
      <w:r w:rsidDel="00000000" w:rsidR="00000000" w:rsidRPr="00000000">
        <w:rPr>
          <w:rtl w:val="0"/>
        </w:rPr>
      </w:r>
    </w:p>
    <w:p w:rsidR="00000000" w:rsidDel="00000000" w:rsidP="00000000" w:rsidRDefault="00000000" w:rsidRPr="00000000" w14:paraId="00000199">
      <w:pPr>
        <w:jc w:val="both"/>
        <w:rPr/>
      </w:pPr>
      <w:r w:rsidDel="00000000" w:rsidR="00000000" w:rsidRPr="00000000">
        <w:rPr>
          <w:rtl w:val="0"/>
        </w:rPr>
        <w:t xml:space="preserve">Book Review, 31 </w:t>
      </w:r>
      <w:r w:rsidDel="00000000" w:rsidR="00000000" w:rsidRPr="00000000">
        <w:rPr>
          <w:smallCaps w:val="1"/>
          <w:rtl w:val="0"/>
        </w:rPr>
        <w:t xml:space="preserve">American Indian Culture and Research Journal</w:t>
      </w:r>
      <w:r w:rsidDel="00000000" w:rsidR="00000000" w:rsidRPr="00000000">
        <w:rPr>
          <w:rtl w:val="0"/>
        </w:rPr>
        <w:t xml:space="preserve"> 225-227 (2007) (reviewing </w:t>
      </w:r>
      <w:r w:rsidDel="00000000" w:rsidR="00000000" w:rsidRPr="00000000">
        <w:rPr>
          <w:smallCaps w:val="1"/>
          <w:rtl w:val="0"/>
        </w:rPr>
        <w:t xml:space="preserve">Christian W. McMillen, Making Indian Law: The Hualapai Land Case and the Birth of Ethnohistory</w:t>
      </w:r>
      <w:r w:rsidDel="00000000" w:rsidR="00000000" w:rsidRPr="00000000">
        <w:rPr>
          <w:rtl w:val="0"/>
        </w:rPr>
        <w:t xml:space="preserve"> (2007))</w:t>
      </w:r>
    </w:p>
    <w:p w:rsidR="00000000" w:rsidDel="00000000" w:rsidP="00000000" w:rsidRDefault="00000000" w:rsidRPr="00000000" w14:paraId="0000019A">
      <w:pPr>
        <w:jc w:val="both"/>
        <w:rPr/>
      </w:pPr>
      <w:r w:rsidDel="00000000" w:rsidR="00000000" w:rsidRPr="00000000">
        <w:rPr>
          <w:rtl w:val="0"/>
        </w:rPr>
      </w:r>
    </w:p>
    <w:p w:rsidR="00000000" w:rsidDel="00000000" w:rsidP="00000000" w:rsidRDefault="00000000" w:rsidRPr="00000000" w14:paraId="0000019B">
      <w:pPr>
        <w:jc w:val="both"/>
        <w:rPr>
          <w:smallCaps w:val="1"/>
        </w:rPr>
      </w:pPr>
      <w:r w:rsidDel="00000000" w:rsidR="00000000" w:rsidRPr="00000000">
        <w:rPr>
          <w:rtl w:val="0"/>
        </w:rPr>
        <w:t xml:space="preserve">Book Review, 16:1 </w:t>
      </w:r>
      <w:r w:rsidDel="00000000" w:rsidR="00000000" w:rsidRPr="00000000">
        <w:rPr>
          <w:smallCaps w:val="1"/>
          <w:rtl w:val="0"/>
        </w:rPr>
        <w:t xml:space="preserve">Great Plains Quarterly</w:t>
      </w:r>
      <w:r w:rsidDel="00000000" w:rsidR="00000000" w:rsidRPr="00000000">
        <w:rPr>
          <w:rtl w:val="0"/>
        </w:rPr>
        <w:t xml:space="preserve"> 135-36 (2009) (reviewing </w:t>
      </w:r>
      <w:r w:rsidDel="00000000" w:rsidR="00000000" w:rsidRPr="00000000">
        <w:rPr>
          <w:smallCaps w:val="1"/>
          <w:rtl w:val="0"/>
        </w:rPr>
        <w:t xml:space="preserve">Rebuilding Native Nations: Strategies for Governance and Development</w:t>
      </w:r>
      <w:r w:rsidDel="00000000" w:rsidR="00000000" w:rsidRPr="00000000">
        <w:rPr>
          <w:rtl w:val="0"/>
        </w:rPr>
        <w:t xml:space="preserve"> (Miriam Jorgensen, ed. 2007))</w:t>
      </w:r>
      <w:r w:rsidDel="00000000" w:rsidR="00000000" w:rsidRPr="00000000">
        <w:rPr>
          <w:smallCaps w:val="1"/>
          <w:rtl w:val="0"/>
        </w:rPr>
        <w:t xml:space="preserve"> </w:t>
      </w:r>
    </w:p>
    <w:p w:rsidR="00000000" w:rsidDel="00000000" w:rsidP="00000000" w:rsidRDefault="00000000" w:rsidRPr="00000000" w14:paraId="0000019C">
      <w:pPr>
        <w:jc w:val="both"/>
        <w:rPr/>
      </w:pPr>
      <w:r w:rsidDel="00000000" w:rsidR="00000000" w:rsidRPr="00000000">
        <w:rPr>
          <w:rtl w:val="0"/>
        </w:rPr>
      </w:r>
    </w:p>
    <w:p w:rsidR="00000000" w:rsidDel="00000000" w:rsidP="00000000" w:rsidRDefault="00000000" w:rsidRPr="00000000" w14:paraId="0000019D">
      <w:pPr>
        <w:jc w:val="both"/>
        <w:rPr/>
      </w:pPr>
      <w:r w:rsidDel="00000000" w:rsidR="00000000" w:rsidRPr="00000000">
        <w:rPr>
          <w:rtl w:val="0"/>
        </w:rPr>
        <w:t xml:space="preserve">Book Review, 24:2 </w:t>
      </w:r>
      <w:r w:rsidDel="00000000" w:rsidR="00000000" w:rsidRPr="00000000">
        <w:rPr>
          <w:smallCaps w:val="1"/>
          <w:rtl w:val="0"/>
        </w:rPr>
        <w:t xml:space="preserve">Wicazō Ṡa Review</w:t>
      </w:r>
      <w:r w:rsidDel="00000000" w:rsidR="00000000" w:rsidRPr="00000000">
        <w:rPr>
          <w:rtl w:val="0"/>
        </w:rPr>
        <w:t xml:space="preserve"> 188-90 (2009) (reviewing </w:t>
      </w:r>
      <w:r w:rsidDel="00000000" w:rsidR="00000000" w:rsidRPr="00000000">
        <w:rPr>
          <w:smallCaps w:val="1"/>
          <w:rtl w:val="0"/>
        </w:rPr>
        <w:t xml:space="preserve">David W. Wilkins, American Indian Politics and the American Political System</w:t>
      </w:r>
      <w:r w:rsidDel="00000000" w:rsidR="00000000" w:rsidRPr="00000000">
        <w:rPr>
          <w:rtl w:val="0"/>
        </w:rPr>
        <w:t xml:space="preserve"> (2007))</w:t>
      </w:r>
    </w:p>
    <w:p w:rsidR="00000000" w:rsidDel="00000000" w:rsidP="00000000" w:rsidRDefault="00000000" w:rsidRPr="00000000" w14:paraId="0000019E">
      <w:pPr>
        <w:jc w:val="both"/>
        <w:rPr/>
      </w:pP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t xml:space="preserve">Book Review, </w:t>
      </w:r>
      <w:r w:rsidDel="00000000" w:rsidR="00000000" w:rsidRPr="00000000">
        <w:rPr>
          <w:smallCaps w:val="1"/>
          <w:rtl w:val="0"/>
        </w:rPr>
        <w:t xml:space="preserve">Federal Indian Law: Newsletter of the Federal Bar Association Indian Law Section</w:t>
      </w:r>
      <w:r w:rsidDel="00000000" w:rsidR="00000000" w:rsidRPr="00000000">
        <w:rPr>
          <w:rtl w:val="0"/>
        </w:rPr>
        <w:t xml:space="preserve">, Spring 2009, at 14-15 (reviewing </w:t>
      </w:r>
      <w:r w:rsidDel="00000000" w:rsidR="00000000" w:rsidRPr="00000000">
        <w:rPr>
          <w:smallCaps w:val="1"/>
          <w:rtl w:val="0"/>
        </w:rPr>
        <w:t xml:space="preserve">Destroying Dogma: Vine Deloria, Jr. and His Influence on American Society</w:t>
      </w:r>
      <w:r w:rsidDel="00000000" w:rsidR="00000000" w:rsidRPr="00000000">
        <w:rPr>
          <w:rtl w:val="0"/>
        </w:rPr>
        <w:t xml:space="preserve"> (Steve Pavlik &amp; Daniel R. Wildcat, eds. 2006))</w:t>
      </w:r>
    </w:p>
    <w:p w:rsidR="00000000" w:rsidDel="00000000" w:rsidP="00000000" w:rsidRDefault="00000000" w:rsidRPr="00000000" w14:paraId="000001A0">
      <w:pPr>
        <w:jc w:val="both"/>
        <w:rPr>
          <w:b w:val="1"/>
          <w:u w:val="singl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Review, 125:1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Political Science Quarterly 151-52 (2010)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(reviewing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John H. Vinzant, The Supreme Court’s Role in American Indian Policy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(2009))</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Review, 30:1&amp;2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Canadian Journal of Native Studies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430-432 (2010) (reviewing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Criminal Justice in Native America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(Marianne O. Nelson &amp; Robert A. Silverman eds. 2009))</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Review, 30:3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Journal of American Ethnic History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88-89 (Spring 2011) (reviewing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Daniel M. Cobb, Native American Activism in Cold War America: The Struggle for Sovereignty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(2008))</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jc w:val="both"/>
        <w:rPr/>
      </w:pPr>
      <w:r w:rsidDel="00000000" w:rsidR="00000000" w:rsidRPr="00000000">
        <w:rPr>
          <w:rtl w:val="0"/>
        </w:rPr>
        <w:t xml:space="preserve">Book Review, 31:2 </w:t>
      </w:r>
      <w:r w:rsidDel="00000000" w:rsidR="00000000" w:rsidRPr="00000000">
        <w:rPr>
          <w:smallCaps w:val="1"/>
          <w:rtl w:val="0"/>
        </w:rPr>
        <w:t xml:space="preserve">Great Plains Quarterly</w:t>
      </w:r>
      <w:r w:rsidDel="00000000" w:rsidR="00000000" w:rsidRPr="00000000">
        <w:rPr>
          <w:rtl w:val="0"/>
        </w:rPr>
        <w:t xml:space="preserve"> 170-71 (Spring 2011) (reviewing </w:t>
      </w:r>
      <w:r w:rsidDel="00000000" w:rsidR="00000000" w:rsidRPr="00000000">
        <w:rPr>
          <w:smallCaps w:val="1"/>
          <w:rtl w:val="0"/>
        </w:rPr>
        <w:t xml:space="preserve">Laughlin McDonald, American Indians and the Fight for Equal Voting Rights</w:t>
      </w:r>
      <w:r w:rsidDel="00000000" w:rsidR="00000000" w:rsidRPr="00000000">
        <w:rPr>
          <w:rtl w:val="0"/>
        </w:rPr>
        <w:t xml:space="preserve"> (2010))</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Review, 23:4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Studies in American Indian Literature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133-36 (2011) (reviewing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Gerald Vizenor, Native Liberty: Natural Reason and Cultural Survivance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(2009))</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Review, 36:1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American Indian Culture and Research Journal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195-97 (2012) (reviewing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Hybrid Constitutions: Challenging Legacies of Law, Privilege, and Culture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(2010))</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Review, 82:1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Pacific Historical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140-41 (2013) (reviewing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Adrea Lawrence, Lessons from an Indian Day School: Negotiating Colonization in Northern New Mexico, 1902-1907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(2011))</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Review, 71:1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Journal of Anthropological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143-44 (reviewing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William Y. Adams, Indian Policies in the Americas: From Columbus to Collier and Beyond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(2014))</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jc w:val="both"/>
        <w:rPr/>
      </w:pPr>
      <w:r w:rsidDel="00000000" w:rsidR="00000000" w:rsidRPr="00000000">
        <w:rPr>
          <w:rtl w:val="0"/>
        </w:rPr>
        <w:t xml:space="preserve">Book Review, 28:3 </w:t>
      </w:r>
      <w:r w:rsidDel="00000000" w:rsidR="00000000" w:rsidRPr="00000000">
        <w:rPr>
          <w:smallCaps w:val="1"/>
          <w:rtl w:val="0"/>
        </w:rPr>
        <w:t xml:space="preserve">Studies in American Indian Literatures</w:t>
      </w:r>
      <w:r w:rsidDel="00000000" w:rsidR="00000000" w:rsidRPr="00000000">
        <w:rPr>
          <w:rtl w:val="0"/>
        </w:rPr>
        <w:t xml:space="preserve"> 117-119 (Fall 2016) (reviewing </w:t>
      </w:r>
      <w:r w:rsidDel="00000000" w:rsidR="00000000" w:rsidRPr="00000000">
        <w:rPr>
          <w:smallCaps w:val="1"/>
          <w:rtl w:val="0"/>
        </w:rPr>
        <w:t xml:space="preserve">Sarah Deer, The Beginning and End of Rape: Confronting Sexual Violence in Native America</w:t>
      </w:r>
      <w:r w:rsidDel="00000000" w:rsidR="00000000" w:rsidRPr="00000000">
        <w:rPr>
          <w:rtl w:val="0"/>
        </w:rPr>
        <w:t xml:space="preserve"> (2015))</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Review, 2:1&amp;2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Transmotion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161-164 (2016) (reviewing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David Carlson, Imagining Sovereignty: Self-Determination in American Indian Law and Literature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(2016))</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Review, 93:1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New Mexico Historical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109-110 (2018) (reviewing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Dewi Ione Ball, The Erosion of Tribal Power: The Supreme Court’s Silent Revolution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(2016))</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Book Review, 38:1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Canadian Journal of Native Studies 235-37 (2018)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reviewing</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 Claiming Turtle Mountain’s Constitution: The History, Legacy, and Future of a Tribal Nation's Founding Documents (2017)</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On Disenrollment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Book Review, 5:1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Transmotion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237-241 (2019) (reviewing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David E. Wilkins &amp; Shelly Hulse Wilkins. Dismembered: Native Disenrollment and the Battle for Human Rights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available 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4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https://journals.kent.ac.uk/index.php/transmotion/article/view/763/1515</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jc w:val="both"/>
        <w:rPr/>
      </w:pPr>
      <w:r w:rsidDel="00000000" w:rsidR="00000000" w:rsidRPr="00000000">
        <w:rPr>
          <w:i w:val="1"/>
          <w:rtl w:val="0"/>
        </w:rPr>
        <w:t xml:space="preserve">The Law of Genocide and Indigenous Peoples</w:t>
      </w:r>
      <w:r w:rsidDel="00000000" w:rsidR="00000000" w:rsidRPr="00000000">
        <w:rPr>
          <w:rtl w:val="0"/>
        </w:rPr>
        <w:t xml:space="preserve">, Book Review Essay, 77 </w:t>
      </w:r>
      <w:r w:rsidDel="00000000" w:rsidR="00000000" w:rsidRPr="00000000">
        <w:rPr>
          <w:smallCaps w:val="1"/>
          <w:rtl w:val="0"/>
        </w:rPr>
        <w:t xml:space="preserve">National Lawyers Guild Review</w:t>
      </w:r>
      <w:r w:rsidDel="00000000" w:rsidR="00000000" w:rsidRPr="00000000">
        <w:rPr>
          <w:rtl w:val="0"/>
        </w:rPr>
        <w:t xml:space="preserve">, Spring 2020, at 38-42 (reviewing </w:t>
      </w:r>
      <w:r w:rsidDel="00000000" w:rsidR="00000000" w:rsidRPr="00000000">
        <w:rPr>
          <w:smallCaps w:val="1"/>
          <w:rtl w:val="0"/>
        </w:rPr>
        <w:t xml:space="preserve">Laurelyn Whitt and Alan W. Clarke, North American Genocides: Indigenous Nations, Settler Colonialism, and Internanational Law</w:t>
      </w:r>
      <w:r w:rsidDel="00000000" w:rsidR="00000000" w:rsidRPr="00000000">
        <w:rPr>
          <w:rtl w:val="0"/>
        </w:rPr>
        <w:t xml:space="preserve"> (Cambridge University Press 2019))</w:t>
      </w:r>
    </w:p>
    <w:p w:rsidR="00000000" w:rsidDel="00000000" w:rsidP="00000000" w:rsidRDefault="00000000" w:rsidRPr="00000000" w14:paraId="000001BC">
      <w:pPr>
        <w:jc w:val="both"/>
        <w:rPr>
          <w:b w:val="1"/>
          <w:u w:val="single"/>
        </w:rPr>
      </w:pPr>
      <w:r w:rsidDel="00000000" w:rsidR="00000000" w:rsidRPr="00000000">
        <w:rPr>
          <w:rtl w:val="0"/>
        </w:rPr>
      </w:r>
    </w:p>
    <w:p w:rsidR="00000000" w:rsidDel="00000000" w:rsidP="00000000" w:rsidRDefault="00000000" w:rsidRPr="00000000" w14:paraId="000001BD">
      <w:pPr>
        <w:jc w:val="both"/>
        <w:rPr>
          <w:smallCaps w:val="1"/>
          <w:u w:val="single"/>
        </w:rPr>
      </w:pPr>
      <w:r w:rsidDel="00000000" w:rsidR="00000000" w:rsidRPr="00000000">
        <w:rPr>
          <w:b w:val="1"/>
          <w:smallCaps w:val="1"/>
          <w:u w:val="single"/>
          <w:rtl w:val="0"/>
        </w:rPr>
        <w:t xml:space="preserve">Encyclopedia Entries</w:t>
      </w:r>
      <w:r w:rsidDel="00000000" w:rsidR="00000000" w:rsidRPr="00000000">
        <w:rPr>
          <w:rtl w:val="0"/>
        </w:rPr>
      </w:r>
    </w:p>
    <w:p w:rsidR="00000000" w:rsidDel="00000000" w:rsidP="00000000" w:rsidRDefault="00000000" w:rsidRPr="00000000" w14:paraId="000001BE">
      <w:pPr>
        <w:jc w:val="both"/>
        <w:rPr/>
      </w:pPr>
      <w:r w:rsidDel="00000000" w:rsidR="00000000" w:rsidRPr="00000000">
        <w:rPr>
          <w:rtl w:val="0"/>
        </w:rPr>
      </w:r>
    </w:p>
    <w:p w:rsidR="00000000" w:rsidDel="00000000" w:rsidP="00000000" w:rsidRDefault="00000000" w:rsidRPr="00000000" w14:paraId="000001BF">
      <w:pPr>
        <w:jc w:val="both"/>
        <w:rPr/>
      </w:pPr>
      <w:r w:rsidDel="00000000" w:rsidR="00000000" w:rsidRPr="00000000">
        <w:rPr>
          <w:i w:val="1"/>
          <w:rtl w:val="0"/>
        </w:rPr>
        <w:t xml:space="preserve">Native Americans</w:t>
      </w:r>
      <w:r w:rsidDel="00000000" w:rsidR="00000000" w:rsidRPr="00000000">
        <w:rPr>
          <w:rtl w:val="0"/>
        </w:rPr>
        <w:t xml:space="preserve">, </w:t>
      </w:r>
      <w:r w:rsidDel="00000000" w:rsidR="00000000" w:rsidRPr="00000000">
        <w:rPr>
          <w:i w:val="1"/>
          <w:rtl w:val="0"/>
        </w:rPr>
        <w:t xml:space="preserve">in</w:t>
      </w:r>
      <w:r w:rsidDel="00000000" w:rsidR="00000000" w:rsidRPr="00000000">
        <w:rPr>
          <w:rtl w:val="0"/>
        </w:rPr>
        <w:t xml:space="preserve"> </w:t>
      </w:r>
      <w:r w:rsidDel="00000000" w:rsidR="00000000" w:rsidRPr="00000000">
        <w:rPr>
          <w:smallCaps w:val="1"/>
          <w:rtl w:val="0"/>
        </w:rPr>
        <w:t xml:space="preserve">Oxford Handbook of the United States Constitution</w:t>
      </w:r>
      <w:r w:rsidDel="00000000" w:rsidR="00000000" w:rsidRPr="00000000">
        <w:rPr>
          <w:rtl w:val="0"/>
        </w:rPr>
        <w:t xml:space="preserve"> 695-716 (Mark Tushnet, Sanford Levinson &amp; Mark Graber, eds.) (2015)</w:t>
      </w:r>
    </w:p>
    <w:p w:rsidR="00000000" w:rsidDel="00000000" w:rsidP="00000000" w:rsidRDefault="00000000" w:rsidRPr="00000000" w14:paraId="000001C0">
      <w:pPr>
        <w:jc w:val="both"/>
        <w:rPr>
          <w:i w:val="1"/>
        </w:rPr>
      </w:pPr>
      <w:r w:rsidDel="00000000" w:rsidR="00000000" w:rsidRPr="00000000">
        <w:rPr>
          <w:rtl w:val="0"/>
        </w:rPr>
      </w:r>
    </w:p>
    <w:p w:rsidR="00000000" w:rsidDel="00000000" w:rsidP="00000000" w:rsidRDefault="00000000" w:rsidRPr="00000000" w14:paraId="000001C1">
      <w:pPr>
        <w:jc w:val="both"/>
        <w:rPr/>
      </w:pPr>
      <w:r w:rsidDel="00000000" w:rsidR="00000000" w:rsidRPr="00000000">
        <w:rPr>
          <w:i w:val="1"/>
          <w:rtl w:val="0"/>
        </w:rPr>
        <w:t xml:space="preserve">Indian Law, Federal</w:t>
      </w:r>
      <w:r w:rsidDel="00000000" w:rsidR="00000000" w:rsidRPr="00000000">
        <w:rPr>
          <w:rtl w:val="0"/>
        </w:rPr>
        <w:t xml:space="preserve">; </w:t>
      </w:r>
      <w:r w:rsidDel="00000000" w:rsidR="00000000" w:rsidRPr="00000000">
        <w:rPr>
          <w:i w:val="1"/>
          <w:rtl w:val="0"/>
        </w:rPr>
        <w:t xml:space="preserve">Indian Law, Tribal</w:t>
      </w:r>
      <w:r w:rsidDel="00000000" w:rsidR="00000000" w:rsidRPr="00000000">
        <w:rPr>
          <w:rtl w:val="0"/>
        </w:rPr>
        <w:t xml:space="preserve">, </w:t>
      </w:r>
      <w:r w:rsidDel="00000000" w:rsidR="00000000" w:rsidRPr="00000000">
        <w:rPr>
          <w:i w:val="1"/>
          <w:rtl w:val="0"/>
        </w:rPr>
        <w:t xml:space="preserve">in</w:t>
      </w:r>
      <w:r w:rsidDel="00000000" w:rsidR="00000000" w:rsidRPr="00000000">
        <w:rPr>
          <w:rtl w:val="0"/>
        </w:rPr>
        <w:t xml:space="preserve"> </w:t>
      </w:r>
      <w:r w:rsidDel="00000000" w:rsidR="00000000" w:rsidRPr="00000000">
        <w:rPr>
          <w:smallCaps w:val="1"/>
          <w:rtl w:val="0"/>
        </w:rPr>
        <w:t xml:space="preserve">Oxford American Legal and Public Policy History</w:t>
      </w:r>
      <w:r w:rsidDel="00000000" w:rsidR="00000000" w:rsidRPr="00000000">
        <w:rPr>
          <w:rtl w:val="0"/>
        </w:rPr>
        <w:t xml:space="preserve"> (2012)</w:t>
      </w:r>
    </w:p>
    <w:p w:rsidR="00000000" w:rsidDel="00000000" w:rsidP="00000000" w:rsidRDefault="00000000" w:rsidRPr="00000000" w14:paraId="000001C2">
      <w:pPr>
        <w:jc w:val="both"/>
        <w:rPr/>
      </w:pPr>
      <w:r w:rsidDel="00000000" w:rsidR="00000000" w:rsidRPr="00000000">
        <w:rPr>
          <w:rtl w:val="0"/>
        </w:rPr>
      </w:r>
    </w:p>
    <w:p w:rsidR="00000000" w:rsidDel="00000000" w:rsidP="00000000" w:rsidRDefault="00000000" w:rsidRPr="00000000" w14:paraId="000001C3">
      <w:pPr>
        <w:jc w:val="both"/>
        <w:rPr/>
      </w:pPr>
      <w:r w:rsidDel="00000000" w:rsidR="00000000" w:rsidRPr="00000000">
        <w:rPr>
          <w:i w:val="1"/>
          <w:rtl w:val="0"/>
        </w:rPr>
        <w:t xml:space="preserve">Ottawa Removal</w:t>
      </w:r>
      <w:r w:rsidDel="00000000" w:rsidR="00000000" w:rsidRPr="00000000">
        <w:rPr>
          <w:rtl w:val="0"/>
        </w:rPr>
        <w:t xml:space="preserve">; </w:t>
      </w:r>
      <w:r w:rsidDel="00000000" w:rsidR="00000000" w:rsidRPr="00000000">
        <w:rPr>
          <w:i w:val="1"/>
          <w:rtl w:val="0"/>
        </w:rPr>
        <w:t xml:space="preserve">Potawatomi Removal</w:t>
      </w:r>
      <w:r w:rsidDel="00000000" w:rsidR="00000000" w:rsidRPr="00000000">
        <w:rPr>
          <w:rtl w:val="0"/>
        </w:rPr>
        <w:t xml:space="preserve">; </w:t>
      </w:r>
      <w:r w:rsidDel="00000000" w:rsidR="00000000" w:rsidRPr="00000000">
        <w:rPr>
          <w:i w:val="1"/>
          <w:rtl w:val="0"/>
        </w:rPr>
        <w:t xml:space="preserve">Saginaw Chippewa Removal</w:t>
      </w:r>
      <w:r w:rsidDel="00000000" w:rsidR="00000000" w:rsidRPr="00000000">
        <w:rPr>
          <w:rtl w:val="0"/>
        </w:rPr>
        <w:t xml:space="preserve">, </w:t>
      </w:r>
      <w:r w:rsidDel="00000000" w:rsidR="00000000" w:rsidRPr="00000000">
        <w:rPr>
          <w:i w:val="1"/>
          <w:rtl w:val="0"/>
        </w:rPr>
        <w:t xml:space="preserve">in</w:t>
      </w:r>
      <w:r w:rsidDel="00000000" w:rsidR="00000000" w:rsidRPr="00000000">
        <w:rPr>
          <w:rtl w:val="0"/>
        </w:rPr>
        <w:t xml:space="preserve"> 1 </w:t>
      </w:r>
      <w:r w:rsidDel="00000000" w:rsidR="00000000" w:rsidRPr="00000000">
        <w:rPr>
          <w:smallCaps w:val="1"/>
          <w:rtl w:val="0"/>
        </w:rPr>
        <w:t xml:space="preserve">Encyclopedia of American Indian Removal</w:t>
      </w:r>
      <w:r w:rsidDel="00000000" w:rsidR="00000000" w:rsidRPr="00000000">
        <w:rPr>
          <w:rtl w:val="0"/>
        </w:rPr>
        <w:t xml:space="preserve"> 163-167, 175-180, 195-97 (Daniel F. Littlefield, Jr. and James W. Parins, eds. 2011)</w:t>
      </w:r>
    </w:p>
    <w:p w:rsidR="00000000" w:rsidDel="00000000" w:rsidP="00000000" w:rsidRDefault="00000000" w:rsidRPr="00000000" w14:paraId="000001C4">
      <w:pPr>
        <w:jc w:val="both"/>
        <w:rPr/>
      </w:pPr>
      <w:r w:rsidDel="00000000" w:rsidR="00000000" w:rsidRPr="00000000">
        <w:rPr>
          <w:rtl w:val="0"/>
        </w:rPr>
      </w:r>
    </w:p>
    <w:p w:rsidR="00000000" w:rsidDel="00000000" w:rsidP="00000000" w:rsidRDefault="00000000" w:rsidRPr="00000000" w14:paraId="000001C5">
      <w:pPr>
        <w:jc w:val="both"/>
        <w:rPr/>
      </w:pPr>
      <w:r w:rsidDel="00000000" w:rsidR="00000000" w:rsidRPr="00000000">
        <w:rPr>
          <w:i w:val="1"/>
          <w:rtl w:val="0"/>
        </w:rPr>
        <w:t xml:space="preserve">Native American Law</w:t>
      </w:r>
      <w:r w:rsidDel="00000000" w:rsidR="00000000" w:rsidRPr="00000000">
        <w:rPr>
          <w:rtl w:val="0"/>
        </w:rPr>
        <w:t xml:space="preserve">, </w:t>
      </w:r>
      <w:r w:rsidDel="00000000" w:rsidR="00000000" w:rsidRPr="00000000">
        <w:rPr>
          <w:i w:val="1"/>
          <w:rtl w:val="0"/>
        </w:rPr>
        <w:t xml:space="preserve">in</w:t>
      </w:r>
      <w:r w:rsidDel="00000000" w:rsidR="00000000" w:rsidRPr="00000000">
        <w:rPr>
          <w:rtl w:val="0"/>
        </w:rPr>
        <w:t xml:space="preserve"> 4 </w:t>
      </w:r>
      <w:r w:rsidDel="00000000" w:rsidR="00000000" w:rsidRPr="00000000">
        <w:rPr>
          <w:smallCaps w:val="1"/>
          <w:rtl w:val="0"/>
        </w:rPr>
        <w:t xml:space="preserve">Oxford International Encyclopedia of Legal History</w:t>
      </w:r>
      <w:r w:rsidDel="00000000" w:rsidR="00000000" w:rsidRPr="00000000">
        <w:rPr>
          <w:rtl w:val="0"/>
        </w:rPr>
        <w:t xml:space="preserve"> 206-14 (Stanley N. Katz, ed. 2009)</w:t>
      </w:r>
    </w:p>
    <w:p w:rsidR="00000000" w:rsidDel="00000000" w:rsidP="00000000" w:rsidRDefault="00000000" w:rsidRPr="00000000" w14:paraId="000001C6">
      <w:pPr>
        <w:jc w:val="both"/>
        <w:rPr>
          <w:i w:val="1"/>
        </w:rPr>
      </w:pPr>
      <w:r w:rsidDel="00000000" w:rsidR="00000000" w:rsidRPr="00000000">
        <w:rPr>
          <w:rtl w:val="0"/>
        </w:rPr>
      </w:r>
    </w:p>
    <w:p w:rsidR="00000000" w:rsidDel="00000000" w:rsidP="00000000" w:rsidRDefault="00000000" w:rsidRPr="00000000" w14:paraId="000001C7">
      <w:pPr>
        <w:jc w:val="both"/>
        <w:rPr/>
      </w:pPr>
      <w:r w:rsidDel="00000000" w:rsidR="00000000" w:rsidRPr="00000000">
        <w:rPr>
          <w:i w:val="1"/>
          <w:rtl w:val="0"/>
        </w:rPr>
        <w:t xml:space="preserve">U.S. Indian Policy: Congress and the Executive, 1960</w:t>
      </w:r>
      <w:r w:rsidDel="00000000" w:rsidR="00000000" w:rsidRPr="00000000">
        <w:rPr>
          <w:rtl w:val="0"/>
        </w:rPr>
        <w:t xml:space="preserve">—; </w:t>
      </w:r>
      <w:r w:rsidDel="00000000" w:rsidR="00000000" w:rsidRPr="00000000">
        <w:rPr>
          <w:i w:val="1"/>
          <w:rtl w:val="0"/>
        </w:rPr>
        <w:t xml:space="preserve">U.S. Congress</w:t>
      </w:r>
      <w:r w:rsidDel="00000000" w:rsidR="00000000" w:rsidRPr="00000000">
        <w:rPr>
          <w:rtl w:val="0"/>
        </w:rPr>
        <w:t xml:space="preserve">; </w:t>
      </w:r>
      <w:r w:rsidDel="00000000" w:rsidR="00000000" w:rsidRPr="00000000">
        <w:rPr>
          <w:i w:val="1"/>
          <w:rtl w:val="0"/>
        </w:rPr>
        <w:t xml:space="preserve">Constitutions, American Indian</w:t>
      </w:r>
      <w:r w:rsidDel="00000000" w:rsidR="00000000" w:rsidRPr="00000000">
        <w:rPr>
          <w:rtl w:val="0"/>
        </w:rPr>
        <w:t xml:space="preserve">; </w:t>
      </w:r>
      <w:r w:rsidDel="00000000" w:rsidR="00000000" w:rsidRPr="00000000">
        <w:rPr>
          <w:i w:val="1"/>
          <w:rtl w:val="0"/>
        </w:rPr>
        <w:t xml:space="preserve">Homestead Act of 1862</w:t>
      </w:r>
      <w:r w:rsidDel="00000000" w:rsidR="00000000" w:rsidRPr="00000000">
        <w:rPr>
          <w:rtl w:val="0"/>
        </w:rPr>
        <w:t xml:space="preserve">; </w:t>
      </w:r>
      <w:r w:rsidDel="00000000" w:rsidR="00000000" w:rsidRPr="00000000">
        <w:rPr>
          <w:i w:val="1"/>
          <w:rtl w:val="0"/>
        </w:rPr>
        <w:t xml:space="preserve">Indian Removal Act (1830)</w:t>
      </w:r>
      <w:r w:rsidDel="00000000" w:rsidR="00000000" w:rsidRPr="00000000">
        <w:rPr>
          <w:rtl w:val="0"/>
        </w:rPr>
        <w:t xml:space="preserve">, </w:t>
      </w:r>
      <w:r w:rsidDel="00000000" w:rsidR="00000000" w:rsidRPr="00000000">
        <w:rPr>
          <w:i w:val="1"/>
          <w:rtl w:val="0"/>
        </w:rPr>
        <w:t xml:space="preserve">in </w:t>
      </w:r>
      <w:r w:rsidDel="00000000" w:rsidR="00000000" w:rsidRPr="00000000">
        <w:rPr>
          <w:rtl w:val="0"/>
        </w:rPr>
        <w:t xml:space="preserve">1 </w:t>
      </w:r>
      <w:r w:rsidDel="00000000" w:rsidR="00000000" w:rsidRPr="00000000">
        <w:rPr>
          <w:smallCaps w:val="1"/>
          <w:rtl w:val="0"/>
        </w:rPr>
        <w:t xml:space="preserve">Encyclopedia of United States Indian Law and Policy</w:t>
      </w:r>
      <w:r w:rsidDel="00000000" w:rsidR="00000000" w:rsidRPr="00000000">
        <w:rPr>
          <w:rtl w:val="0"/>
        </w:rPr>
        <w:t xml:space="preserve"> 39-43, 212-16, 221-23, 377-78, 424-25 (Paul Finkelman and Tim Alan Garrison eds. 2009)</w:t>
      </w:r>
    </w:p>
    <w:p w:rsidR="00000000" w:rsidDel="00000000" w:rsidP="00000000" w:rsidRDefault="00000000" w:rsidRPr="00000000" w14:paraId="000001C8">
      <w:pPr>
        <w:jc w:val="both"/>
        <w:rPr/>
      </w:pPr>
      <w:r w:rsidDel="00000000" w:rsidR="00000000" w:rsidRPr="00000000">
        <w:rPr>
          <w:rtl w:val="0"/>
        </w:rPr>
      </w:r>
    </w:p>
    <w:p w:rsidR="00000000" w:rsidDel="00000000" w:rsidP="00000000" w:rsidRDefault="00000000" w:rsidRPr="00000000" w14:paraId="000001C9">
      <w:pPr>
        <w:jc w:val="both"/>
        <w:rPr/>
      </w:pPr>
      <w:r w:rsidDel="00000000" w:rsidR="00000000" w:rsidRPr="00000000">
        <w:rPr>
          <w:i w:val="1"/>
          <w:rtl w:val="0"/>
        </w:rPr>
        <w:t xml:space="preserve">Jackson, Andrew</w:t>
      </w:r>
      <w:r w:rsidDel="00000000" w:rsidR="00000000" w:rsidRPr="00000000">
        <w:rPr>
          <w:rtl w:val="0"/>
        </w:rPr>
        <w:t xml:space="preserve">; </w:t>
      </w:r>
      <w:r w:rsidDel="00000000" w:rsidR="00000000" w:rsidRPr="00000000">
        <w:rPr>
          <w:i w:val="1"/>
          <w:rtl w:val="0"/>
        </w:rPr>
        <w:t xml:space="preserve">Menominee Tribe v. United States (1968)</w:t>
      </w:r>
      <w:r w:rsidDel="00000000" w:rsidR="00000000" w:rsidRPr="00000000">
        <w:rPr>
          <w:rtl w:val="0"/>
        </w:rPr>
        <w:t xml:space="preserve">; </w:t>
      </w:r>
      <w:r w:rsidDel="00000000" w:rsidR="00000000" w:rsidRPr="00000000">
        <w:rPr>
          <w:i w:val="1"/>
          <w:rtl w:val="0"/>
        </w:rPr>
        <w:t xml:space="preserve">Plenary Power Doctrine</w:t>
      </w:r>
      <w:r w:rsidDel="00000000" w:rsidR="00000000" w:rsidRPr="00000000">
        <w:rPr>
          <w:rtl w:val="0"/>
        </w:rPr>
        <w:t xml:space="preserve">; </w:t>
      </w:r>
      <w:r w:rsidDel="00000000" w:rsidR="00000000" w:rsidRPr="00000000">
        <w:rPr>
          <w:i w:val="1"/>
          <w:rtl w:val="0"/>
        </w:rPr>
        <w:t xml:space="preserve">Religious Freedom</w:t>
      </w:r>
      <w:r w:rsidDel="00000000" w:rsidR="00000000" w:rsidRPr="00000000">
        <w:rPr>
          <w:rtl w:val="0"/>
        </w:rPr>
        <w:t xml:space="preserve">; </w:t>
      </w:r>
      <w:r w:rsidDel="00000000" w:rsidR="00000000" w:rsidRPr="00000000">
        <w:rPr>
          <w:i w:val="1"/>
          <w:rtl w:val="0"/>
        </w:rPr>
        <w:t xml:space="preserve">States’ Rights</w:t>
      </w:r>
      <w:r w:rsidDel="00000000" w:rsidR="00000000" w:rsidRPr="00000000">
        <w:rPr>
          <w:rtl w:val="0"/>
        </w:rPr>
        <w:t xml:space="preserve">; </w:t>
      </w:r>
      <w:r w:rsidDel="00000000" w:rsidR="00000000" w:rsidRPr="00000000">
        <w:rPr>
          <w:i w:val="1"/>
          <w:rtl w:val="0"/>
        </w:rPr>
        <w:t xml:space="preserve">Talton v. Mayes (1896)</w:t>
      </w:r>
      <w:r w:rsidDel="00000000" w:rsidR="00000000" w:rsidRPr="00000000">
        <w:rPr>
          <w:rtl w:val="0"/>
        </w:rPr>
        <w:t xml:space="preserve">; </w:t>
      </w:r>
      <w:r w:rsidDel="00000000" w:rsidR="00000000" w:rsidRPr="00000000">
        <w:rPr>
          <w:i w:val="1"/>
          <w:rtl w:val="0"/>
        </w:rPr>
        <w:t xml:space="preserve">Trade and Intercourse Acts</w:t>
      </w:r>
      <w:r w:rsidDel="00000000" w:rsidR="00000000" w:rsidRPr="00000000">
        <w:rPr>
          <w:rtl w:val="0"/>
        </w:rPr>
        <w:t xml:space="preserve">; </w:t>
      </w:r>
      <w:r w:rsidDel="00000000" w:rsidR="00000000" w:rsidRPr="00000000">
        <w:rPr>
          <w:i w:val="1"/>
          <w:rtl w:val="0"/>
        </w:rPr>
        <w:t xml:space="preserve">United States v. Washington (1974)</w:t>
      </w:r>
      <w:r w:rsidDel="00000000" w:rsidR="00000000" w:rsidRPr="00000000">
        <w:rPr>
          <w:rtl w:val="0"/>
        </w:rPr>
        <w:t xml:space="preserve">; </w:t>
      </w:r>
      <w:r w:rsidDel="00000000" w:rsidR="00000000" w:rsidRPr="00000000">
        <w:rPr>
          <w:i w:val="1"/>
          <w:rtl w:val="0"/>
        </w:rPr>
        <w:t xml:space="preserve">U.S. Supreme Court and Indian Policy, 1966-1977</w:t>
      </w:r>
      <w:r w:rsidDel="00000000" w:rsidR="00000000" w:rsidRPr="00000000">
        <w:rPr>
          <w:rtl w:val="0"/>
        </w:rPr>
        <w:t xml:space="preserve">; </w:t>
      </w:r>
      <w:r w:rsidDel="00000000" w:rsidR="00000000" w:rsidRPr="00000000">
        <w:rPr>
          <w:i w:val="1"/>
          <w:rtl w:val="0"/>
        </w:rPr>
        <w:t xml:space="preserve">Williams v. Lee (1959)</w:t>
      </w:r>
      <w:r w:rsidDel="00000000" w:rsidR="00000000" w:rsidRPr="00000000">
        <w:rPr>
          <w:rtl w:val="0"/>
        </w:rPr>
        <w:t xml:space="preserve">, </w:t>
      </w:r>
      <w:r w:rsidDel="00000000" w:rsidR="00000000" w:rsidRPr="00000000">
        <w:rPr>
          <w:i w:val="1"/>
          <w:rtl w:val="0"/>
        </w:rPr>
        <w:t xml:space="preserve">in </w:t>
      </w:r>
      <w:r w:rsidDel="00000000" w:rsidR="00000000" w:rsidRPr="00000000">
        <w:rPr>
          <w:rtl w:val="0"/>
        </w:rPr>
        <w:t xml:space="preserve">2 </w:t>
      </w:r>
      <w:r w:rsidDel="00000000" w:rsidR="00000000" w:rsidRPr="00000000">
        <w:rPr>
          <w:smallCaps w:val="1"/>
          <w:rtl w:val="0"/>
        </w:rPr>
        <w:t xml:space="preserve">Encyclopedia of United States Indian Law and Policy</w:t>
      </w:r>
      <w:r w:rsidDel="00000000" w:rsidR="00000000" w:rsidRPr="00000000">
        <w:rPr>
          <w:rtl w:val="0"/>
        </w:rPr>
        <w:t xml:space="preserve"> 457-59, 531-32, 627-28, 654-57, 734-35, 741-42, 762-64, 802-03, 824-28, 865 (Paul Finkelman and Tim Alan Garrison eds. 2009)</w:t>
      </w:r>
    </w:p>
    <w:p w:rsidR="00000000" w:rsidDel="00000000" w:rsidP="00000000" w:rsidRDefault="00000000" w:rsidRPr="00000000" w14:paraId="000001CA">
      <w:pPr>
        <w:jc w:val="both"/>
        <w:rPr>
          <w:i w:val="1"/>
        </w:rPr>
      </w:pPr>
      <w:r w:rsidDel="00000000" w:rsidR="00000000" w:rsidRPr="00000000">
        <w:rPr>
          <w:rtl w:val="0"/>
        </w:rPr>
      </w:r>
    </w:p>
    <w:p w:rsidR="00000000" w:rsidDel="00000000" w:rsidP="00000000" w:rsidRDefault="00000000" w:rsidRPr="00000000" w14:paraId="000001CB">
      <w:pPr>
        <w:jc w:val="both"/>
        <w:rPr/>
      </w:pPr>
      <w:r w:rsidDel="00000000" w:rsidR="00000000" w:rsidRPr="00000000">
        <w:rPr>
          <w:i w:val="1"/>
          <w:rtl w:val="0"/>
        </w:rPr>
        <w:t xml:space="preserve">American Indian Religious Freedom Act of 1978</w:t>
      </w:r>
      <w:r w:rsidDel="00000000" w:rsidR="00000000" w:rsidRPr="00000000">
        <w:rPr>
          <w:rtl w:val="0"/>
        </w:rPr>
        <w:t xml:space="preserve">; </w:t>
      </w:r>
      <w:r w:rsidDel="00000000" w:rsidR="00000000" w:rsidRPr="00000000">
        <w:rPr>
          <w:i w:val="1"/>
          <w:rtl w:val="0"/>
        </w:rPr>
        <w:t xml:space="preserve">Drug Testing</w:t>
      </w:r>
      <w:r w:rsidDel="00000000" w:rsidR="00000000" w:rsidRPr="00000000">
        <w:rPr>
          <w:rtl w:val="0"/>
        </w:rPr>
        <w:t xml:space="preserve">, </w:t>
      </w:r>
      <w:r w:rsidDel="00000000" w:rsidR="00000000" w:rsidRPr="00000000">
        <w:rPr>
          <w:i w:val="1"/>
          <w:rtl w:val="0"/>
        </w:rPr>
        <w:t xml:space="preserve">in</w:t>
      </w:r>
      <w:r w:rsidDel="00000000" w:rsidR="00000000" w:rsidRPr="00000000">
        <w:rPr>
          <w:rtl w:val="0"/>
        </w:rPr>
        <w:t xml:space="preserve"> 1 </w:t>
      </w:r>
      <w:r w:rsidDel="00000000" w:rsidR="00000000" w:rsidRPr="00000000">
        <w:rPr>
          <w:smallCaps w:val="1"/>
          <w:rtl w:val="0"/>
        </w:rPr>
        <w:t xml:space="preserve">Encyclopedia of American Civil Liberties</w:t>
      </w:r>
      <w:r w:rsidDel="00000000" w:rsidR="00000000" w:rsidRPr="00000000">
        <w:rPr>
          <w:rtl w:val="0"/>
        </w:rPr>
        <w:t xml:space="preserve"> 51-52, 452-53 (Routledge 2006)</w:t>
      </w:r>
    </w:p>
    <w:p w:rsidR="00000000" w:rsidDel="00000000" w:rsidP="00000000" w:rsidRDefault="00000000" w:rsidRPr="00000000" w14:paraId="000001CC">
      <w:pPr>
        <w:jc w:val="both"/>
        <w:rPr/>
      </w:pPr>
      <w:r w:rsidDel="00000000" w:rsidR="00000000" w:rsidRPr="00000000">
        <w:rPr>
          <w:rtl w:val="0"/>
        </w:rPr>
      </w:r>
    </w:p>
    <w:p w:rsidR="00000000" w:rsidDel="00000000" w:rsidP="00000000" w:rsidRDefault="00000000" w:rsidRPr="00000000" w14:paraId="000001CD">
      <w:pPr>
        <w:jc w:val="both"/>
        <w:rPr/>
      </w:pPr>
      <w:r w:rsidDel="00000000" w:rsidR="00000000" w:rsidRPr="00000000">
        <w:rPr>
          <w:i w:val="1"/>
          <w:rtl w:val="0"/>
        </w:rPr>
        <w:t xml:space="preserve">Indian Bill of Rights</w:t>
      </w:r>
      <w:r w:rsidDel="00000000" w:rsidR="00000000" w:rsidRPr="00000000">
        <w:rPr>
          <w:rtl w:val="0"/>
        </w:rPr>
        <w:t xml:space="preserve">; </w:t>
      </w:r>
      <w:r w:rsidDel="00000000" w:rsidR="00000000" w:rsidRPr="00000000">
        <w:rPr>
          <w:i w:val="1"/>
          <w:rtl w:val="0"/>
        </w:rPr>
        <w:t xml:space="preserve">Santa Clara Pueblo v. Martinez</w:t>
      </w:r>
      <w:r w:rsidDel="00000000" w:rsidR="00000000" w:rsidRPr="00000000">
        <w:rPr>
          <w:rtl w:val="0"/>
        </w:rPr>
        <w:t xml:space="preserve">, </w:t>
      </w:r>
      <w:r w:rsidDel="00000000" w:rsidR="00000000" w:rsidRPr="00000000">
        <w:rPr>
          <w:i w:val="1"/>
          <w:rtl w:val="0"/>
        </w:rPr>
        <w:t xml:space="preserve">in</w:t>
      </w:r>
      <w:r w:rsidDel="00000000" w:rsidR="00000000" w:rsidRPr="00000000">
        <w:rPr>
          <w:rtl w:val="0"/>
        </w:rPr>
        <w:t xml:space="preserve"> 2</w:t>
      </w:r>
      <w:r w:rsidDel="00000000" w:rsidR="00000000" w:rsidRPr="00000000">
        <w:rPr>
          <w:smallCaps w:val="1"/>
          <w:rtl w:val="0"/>
        </w:rPr>
        <w:t xml:space="preserve"> Encyclopedia of American Civil Liberties</w:t>
      </w:r>
      <w:r w:rsidDel="00000000" w:rsidR="00000000" w:rsidRPr="00000000">
        <w:rPr>
          <w:rtl w:val="0"/>
        </w:rPr>
        <w:t xml:space="preserve"> 806-810, 1141-42 (Routledge 2006)</w:t>
      </w:r>
    </w:p>
    <w:p w:rsidR="00000000" w:rsidDel="00000000" w:rsidP="00000000" w:rsidRDefault="00000000" w:rsidRPr="00000000" w14:paraId="000001CE">
      <w:pPr>
        <w:jc w:val="both"/>
        <w:rPr/>
      </w:pPr>
      <w:r w:rsidDel="00000000" w:rsidR="00000000" w:rsidRPr="00000000">
        <w:rPr>
          <w:rtl w:val="0"/>
        </w:rPr>
      </w:r>
    </w:p>
    <w:p w:rsidR="00000000" w:rsidDel="00000000" w:rsidP="00000000" w:rsidRDefault="00000000" w:rsidRPr="00000000" w14:paraId="000001CF">
      <w:pPr>
        <w:jc w:val="both"/>
        <w:rPr>
          <w:smallCaps w:val="1"/>
        </w:rPr>
      </w:pPr>
      <w:r w:rsidDel="00000000" w:rsidR="00000000" w:rsidRPr="00000000">
        <w:rPr>
          <w:b w:val="1"/>
          <w:smallCaps w:val="1"/>
          <w:u w:val="single"/>
          <w:rtl w:val="0"/>
        </w:rPr>
        <w:t xml:space="preserve">Commentaries, Editorials, and Op-Eds</w:t>
      </w:r>
      <w:r w:rsidDel="00000000" w:rsidR="00000000" w:rsidRPr="00000000">
        <w:rPr>
          <w:rtl w:val="0"/>
        </w:rPr>
      </w:r>
    </w:p>
    <w:p w:rsidR="00000000" w:rsidDel="00000000" w:rsidP="00000000" w:rsidRDefault="00000000" w:rsidRPr="00000000" w14:paraId="000001D0">
      <w:pPr>
        <w:jc w:val="both"/>
        <w:rPr/>
      </w:pPr>
      <w:r w:rsidDel="00000000" w:rsidR="00000000" w:rsidRPr="00000000">
        <w:rPr>
          <w:rtl w:val="0"/>
        </w:rPr>
      </w:r>
    </w:p>
    <w:p w:rsidR="00000000" w:rsidDel="00000000" w:rsidP="00000000" w:rsidRDefault="00000000" w:rsidRPr="00000000" w14:paraId="000001D1">
      <w:pPr>
        <w:jc w:val="both"/>
        <w:rPr/>
      </w:pPr>
      <w:bookmarkStart w:colFirst="0" w:colLast="0" w:name="_tyjcwt" w:id="5"/>
      <w:bookmarkEnd w:id="5"/>
      <w:r w:rsidDel="00000000" w:rsidR="00000000" w:rsidRPr="00000000">
        <w:rPr>
          <w:i w:val="1"/>
          <w:rtl w:val="0"/>
        </w:rPr>
        <w:t xml:space="preserve">Indian Tribes Are Governing Well. It’s the States That Are Failing</w:t>
      </w:r>
      <w:r w:rsidDel="00000000" w:rsidR="00000000" w:rsidRPr="00000000">
        <w:rPr>
          <w:rtl w:val="0"/>
        </w:rPr>
        <w:t xml:space="preserve">, Washington Monthly, Sept. 30, 2021, </w:t>
      </w:r>
      <w:r w:rsidDel="00000000" w:rsidR="00000000" w:rsidRPr="00000000">
        <w:rPr>
          <w:i w:val="1"/>
          <w:rtl w:val="0"/>
        </w:rPr>
        <w:t xml:space="preserve">available at</w:t>
      </w:r>
      <w:r w:rsidDel="00000000" w:rsidR="00000000" w:rsidRPr="00000000">
        <w:rPr>
          <w:rtl w:val="0"/>
        </w:rPr>
        <w:t xml:space="preserve"> </w:t>
      </w:r>
      <w:hyperlink r:id="rId42">
        <w:r w:rsidDel="00000000" w:rsidR="00000000" w:rsidRPr="00000000">
          <w:rPr>
            <w:color w:val="0000ff"/>
            <w:u w:val="single"/>
            <w:rtl w:val="0"/>
          </w:rPr>
          <w:t xml:space="preserve">https://washingtonmonthly.com/2021/09/30/indian-tribes-are-governing-well-its-the-states-that-are-failing/</w:t>
        </w:r>
      </w:hyperlink>
      <w:r w:rsidDel="00000000" w:rsidR="00000000" w:rsidRPr="00000000">
        <w:rPr>
          <w:rtl w:val="0"/>
        </w:rPr>
        <w:t xml:space="preserve"> </w:t>
      </w:r>
    </w:p>
    <w:p w:rsidR="00000000" w:rsidDel="00000000" w:rsidP="00000000" w:rsidRDefault="00000000" w:rsidRPr="00000000" w14:paraId="000001D2">
      <w:pPr>
        <w:jc w:val="both"/>
        <w:rPr>
          <w:i w:val="1"/>
        </w:rPr>
      </w:pPr>
      <w:r w:rsidDel="00000000" w:rsidR="00000000" w:rsidRPr="00000000">
        <w:rPr>
          <w:rtl w:val="0"/>
        </w:rPr>
      </w:r>
    </w:p>
    <w:p w:rsidR="00000000" w:rsidDel="00000000" w:rsidP="00000000" w:rsidRDefault="00000000" w:rsidRPr="00000000" w14:paraId="000001D3">
      <w:pPr>
        <w:jc w:val="both"/>
        <w:rPr/>
      </w:pPr>
      <w:r w:rsidDel="00000000" w:rsidR="00000000" w:rsidRPr="00000000">
        <w:rPr>
          <w:i w:val="1"/>
          <w:rtl w:val="0"/>
        </w:rPr>
        <w:t xml:space="preserve">The U.S. Shouldn’t Get to Decide If a Navajo Man Dies</w:t>
      </w:r>
      <w:r w:rsidDel="00000000" w:rsidR="00000000" w:rsidRPr="00000000">
        <w:rPr>
          <w:rtl w:val="0"/>
        </w:rPr>
        <w:t xml:space="preserve">, The Atlantic, August 21, 2020, </w:t>
      </w:r>
      <w:r w:rsidDel="00000000" w:rsidR="00000000" w:rsidRPr="00000000">
        <w:rPr>
          <w:i w:val="1"/>
          <w:rtl w:val="0"/>
        </w:rPr>
        <w:t xml:space="preserve">available at</w:t>
      </w:r>
      <w:r w:rsidDel="00000000" w:rsidR="00000000" w:rsidRPr="00000000">
        <w:rPr>
          <w:rtl w:val="0"/>
        </w:rPr>
        <w:t xml:space="preserve"> </w:t>
      </w:r>
      <w:hyperlink r:id="rId43">
        <w:r w:rsidDel="00000000" w:rsidR="00000000" w:rsidRPr="00000000">
          <w:rPr>
            <w:color w:val="0000ff"/>
            <w:u w:val="single"/>
            <w:rtl w:val="0"/>
          </w:rPr>
          <w:t xml:space="preserve">https://www.theatlantic.com/ideas/archive/2020/08/us-shouldnt-get-decide-if-lezmond-mitchell-dies/615367/</w:t>
        </w:r>
      </w:hyperlink>
      <w:r w:rsidDel="00000000" w:rsidR="00000000" w:rsidRPr="00000000">
        <w:rPr>
          <w:rtl w:val="0"/>
        </w:rPr>
        <w:t xml:space="preserve"> (with Tamera Begay)</w:t>
      </w:r>
    </w:p>
    <w:p w:rsidR="00000000" w:rsidDel="00000000" w:rsidP="00000000" w:rsidRDefault="00000000" w:rsidRPr="00000000" w14:paraId="000001D4">
      <w:pPr>
        <w:jc w:val="both"/>
        <w:rPr>
          <w:i w:val="1"/>
        </w:rPr>
      </w:pPr>
      <w:r w:rsidDel="00000000" w:rsidR="00000000" w:rsidRPr="00000000">
        <w:rPr>
          <w:rtl w:val="0"/>
        </w:rPr>
      </w:r>
    </w:p>
    <w:p w:rsidR="00000000" w:rsidDel="00000000" w:rsidP="00000000" w:rsidRDefault="00000000" w:rsidRPr="00000000" w14:paraId="000001D5">
      <w:pPr>
        <w:jc w:val="both"/>
        <w:rPr/>
      </w:pPr>
      <w:r w:rsidDel="00000000" w:rsidR="00000000" w:rsidRPr="00000000">
        <w:rPr>
          <w:i w:val="1"/>
          <w:rtl w:val="0"/>
        </w:rPr>
        <w:t xml:space="preserve">Why Tribes Should Have the Power to Enforce Strict Coronavirus Policies</w:t>
      </w:r>
      <w:r w:rsidDel="00000000" w:rsidR="00000000" w:rsidRPr="00000000">
        <w:rPr>
          <w:rtl w:val="0"/>
        </w:rPr>
        <w:t xml:space="preserve">, The Atlantic, July 18, 2020, </w:t>
      </w:r>
      <w:r w:rsidDel="00000000" w:rsidR="00000000" w:rsidRPr="00000000">
        <w:rPr>
          <w:i w:val="1"/>
          <w:rtl w:val="0"/>
        </w:rPr>
        <w:t xml:space="preserve">available at</w:t>
      </w:r>
      <w:r w:rsidDel="00000000" w:rsidR="00000000" w:rsidRPr="00000000">
        <w:rPr>
          <w:rtl w:val="0"/>
        </w:rPr>
        <w:t xml:space="preserve"> </w:t>
      </w:r>
      <w:hyperlink r:id="rId44">
        <w:r w:rsidDel="00000000" w:rsidR="00000000" w:rsidRPr="00000000">
          <w:rPr>
            <w:color w:val="0000ff"/>
            <w:u w:val="single"/>
            <w:rtl w:val="0"/>
          </w:rPr>
          <w:t xml:space="preserve">https://www.theatlantic.com/ideas/archive/2020/07/tribes-coronavirus-enforcement/614242/</w:t>
        </w:r>
      </w:hyperlink>
      <w:r w:rsidDel="00000000" w:rsidR="00000000" w:rsidRPr="00000000">
        <w:rPr>
          <w:rtl w:val="0"/>
        </w:rPr>
        <w:t xml:space="preserve"> </w:t>
      </w:r>
    </w:p>
    <w:p w:rsidR="00000000" w:rsidDel="00000000" w:rsidP="00000000" w:rsidRDefault="00000000" w:rsidRPr="00000000" w14:paraId="000001D6">
      <w:pPr>
        <w:jc w:val="both"/>
        <w:rPr>
          <w:i w:val="1"/>
        </w:rPr>
      </w:pPr>
      <w:r w:rsidDel="00000000" w:rsidR="00000000" w:rsidRPr="00000000">
        <w:rPr>
          <w:rtl w:val="0"/>
        </w:rPr>
      </w:r>
    </w:p>
    <w:p w:rsidR="00000000" w:rsidDel="00000000" w:rsidP="00000000" w:rsidRDefault="00000000" w:rsidRPr="00000000" w14:paraId="000001D7">
      <w:pPr>
        <w:jc w:val="both"/>
        <w:rPr/>
      </w:pPr>
      <w:r w:rsidDel="00000000" w:rsidR="00000000" w:rsidRPr="00000000">
        <w:rPr>
          <w:i w:val="1"/>
          <w:rtl w:val="0"/>
        </w:rPr>
        <w:t xml:space="preserve">How the ‘only family’ argument is used against Indigenous families</w:t>
      </w:r>
      <w:r w:rsidDel="00000000" w:rsidR="00000000" w:rsidRPr="00000000">
        <w:rPr>
          <w:rtl w:val="0"/>
        </w:rPr>
        <w:t xml:space="preserve">, High Country News, July 9, 2020, </w:t>
      </w:r>
      <w:r w:rsidDel="00000000" w:rsidR="00000000" w:rsidRPr="00000000">
        <w:rPr>
          <w:i w:val="1"/>
          <w:rtl w:val="0"/>
        </w:rPr>
        <w:t xml:space="preserve">available at</w:t>
      </w:r>
      <w:r w:rsidDel="00000000" w:rsidR="00000000" w:rsidRPr="00000000">
        <w:rPr>
          <w:rtl w:val="0"/>
        </w:rPr>
        <w:t xml:space="preserve"> </w:t>
      </w:r>
      <w:hyperlink r:id="rId45">
        <w:r w:rsidDel="00000000" w:rsidR="00000000" w:rsidRPr="00000000">
          <w:rPr>
            <w:color w:val="0000ff"/>
            <w:u w:val="single"/>
            <w:rtl w:val="0"/>
          </w:rPr>
          <w:t xml:space="preserve">https://www.hcn.org/articles/indigenous-affairs-justice-how-the-only-family-argument-is-used-against-indigenous-families</w:t>
        </w:r>
      </w:hyperlink>
      <w:r w:rsidDel="00000000" w:rsidR="00000000" w:rsidRPr="00000000">
        <w:rPr>
          <w:rtl w:val="0"/>
        </w:rPr>
        <w:t xml:space="preserve"> </w:t>
      </w:r>
    </w:p>
    <w:p w:rsidR="00000000" w:rsidDel="00000000" w:rsidP="00000000" w:rsidRDefault="00000000" w:rsidRPr="00000000" w14:paraId="000001D8">
      <w:pPr>
        <w:jc w:val="both"/>
        <w:rPr>
          <w:i w:val="1"/>
        </w:rPr>
      </w:pPr>
      <w:r w:rsidDel="00000000" w:rsidR="00000000" w:rsidRPr="00000000">
        <w:rPr>
          <w:rtl w:val="0"/>
        </w:rPr>
      </w:r>
    </w:p>
    <w:p w:rsidR="00000000" w:rsidDel="00000000" w:rsidP="00000000" w:rsidRDefault="00000000" w:rsidRPr="00000000" w14:paraId="000001D9">
      <w:pPr>
        <w:jc w:val="both"/>
        <w:rPr/>
      </w:pPr>
      <w:r w:rsidDel="00000000" w:rsidR="00000000" w:rsidRPr="00000000">
        <w:rPr>
          <w:i w:val="1"/>
          <w:rtl w:val="0"/>
        </w:rPr>
        <w:t xml:space="preserve">The Necessity for the Indian Child Welfare Act</w:t>
      </w:r>
      <w:r w:rsidDel="00000000" w:rsidR="00000000" w:rsidRPr="00000000">
        <w:rPr>
          <w:rtl w:val="0"/>
        </w:rPr>
        <w:t xml:space="preserve">, The Atlantic, January 22, 2020, </w:t>
      </w:r>
      <w:r w:rsidDel="00000000" w:rsidR="00000000" w:rsidRPr="00000000">
        <w:rPr>
          <w:i w:val="1"/>
          <w:rtl w:val="0"/>
        </w:rPr>
        <w:t xml:space="preserve">available at</w:t>
      </w:r>
      <w:r w:rsidDel="00000000" w:rsidR="00000000" w:rsidRPr="00000000">
        <w:rPr>
          <w:rtl w:val="0"/>
        </w:rPr>
        <w:t xml:space="preserve"> </w:t>
      </w:r>
      <w:hyperlink r:id="rId46">
        <w:r w:rsidDel="00000000" w:rsidR="00000000" w:rsidRPr="00000000">
          <w:rPr>
            <w:color w:val="0000ff"/>
            <w:u w:val="single"/>
            <w:rtl w:val="0"/>
          </w:rPr>
          <w:t xml:space="preserve">https://www.theatlantic.com/ideas/archive/2020/01/fifth-circuit-icwa/605167/</w:t>
        </w:r>
      </w:hyperlink>
      <w:r w:rsidDel="00000000" w:rsidR="00000000" w:rsidRPr="00000000">
        <w:rPr>
          <w:rtl w:val="0"/>
        </w:rPr>
        <w:t xml:space="preserve"> (with Leah Litman)</w:t>
      </w:r>
    </w:p>
    <w:p w:rsidR="00000000" w:rsidDel="00000000" w:rsidP="00000000" w:rsidRDefault="00000000" w:rsidRPr="00000000" w14:paraId="000001DA">
      <w:pPr>
        <w:jc w:val="both"/>
        <w:rPr>
          <w:i w:val="1"/>
        </w:rPr>
      </w:pPr>
      <w:r w:rsidDel="00000000" w:rsidR="00000000" w:rsidRPr="00000000">
        <w:rPr>
          <w:rtl w:val="0"/>
        </w:rPr>
      </w:r>
    </w:p>
    <w:p w:rsidR="00000000" w:rsidDel="00000000" w:rsidP="00000000" w:rsidRDefault="00000000" w:rsidRPr="00000000" w14:paraId="000001DB">
      <w:pPr>
        <w:jc w:val="both"/>
        <w:rPr/>
      </w:pPr>
      <w:r w:rsidDel="00000000" w:rsidR="00000000" w:rsidRPr="00000000">
        <w:rPr>
          <w:rtl w:val="0"/>
        </w:rPr>
        <w:t xml:space="preserve">Rory Taylor, </w:t>
      </w:r>
      <w:r w:rsidDel="00000000" w:rsidR="00000000" w:rsidRPr="00000000">
        <w:rPr>
          <w:i w:val="1"/>
          <w:rtl w:val="0"/>
        </w:rPr>
        <w:t xml:space="preserve">6 Native Leaders on what it would look like if the US kept its promises</w:t>
      </w:r>
      <w:r w:rsidDel="00000000" w:rsidR="00000000" w:rsidRPr="00000000">
        <w:rPr>
          <w:rtl w:val="0"/>
        </w:rPr>
        <w:t xml:space="preserve">, VOX (Sept. 23, 2019), </w:t>
      </w:r>
      <w:hyperlink r:id="rId47">
        <w:r w:rsidDel="00000000" w:rsidR="00000000" w:rsidRPr="00000000">
          <w:rPr>
            <w:color w:val="0000ff"/>
            <w:u w:val="single"/>
            <w:rtl w:val="0"/>
          </w:rPr>
          <w:t xml:space="preserve">https://www.vox.com/first-person/2019/9/23/20872713/native-american-indian-treaties</w:t>
        </w:r>
      </w:hyperlink>
      <w:r w:rsidDel="00000000" w:rsidR="00000000" w:rsidRPr="00000000">
        <w:rPr>
          <w:rtl w:val="0"/>
        </w:rPr>
        <w:t xml:space="preserve"> (interview)</w:t>
      </w:r>
    </w:p>
    <w:p w:rsidR="00000000" w:rsidDel="00000000" w:rsidP="00000000" w:rsidRDefault="00000000" w:rsidRPr="00000000" w14:paraId="000001DC">
      <w:pPr>
        <w:jc w:val="both"/>
        <w:rPr>
          <w:i w:val="1"/>
        </w:rPr>
      </w:pPr>
      <w:r w:rsidDel="00000000" w:rsidR="00000000" w:rsidRPr="00000000">
        <w:rPr>
          <w:rtl w:val="0"/>
        </w:rPr>
      </w:r>
    </w:p>
    <w:p w:rsidR="00000000" w:rsidDel="00000000" w:rsidP="00000000" w:rsidRDefault="00000000" w:rsidRPr="00000000" w14:paraId="000001DD">
      <w:pPr>
        <w:jc w:val="both"/>
        <w:rPr/>
      </w:pPr>
      <w:r w:rsidDel="00000000" w:rsidR="00000000" w:rsidRPr="00000000">
        <w:rPr>
          <w:i w:val="1"/>
          <w:rtl w:val="0"/>
        </w:rPr>
        <w:t xml:space="preserve">Why Justice Anthony Kennedy wasn’t good for Indian Country: The retiring Supreme Court justice leaves a legacy of anti-tribal votes</w:t>
      </w:r>
      <w:r w:rsidDel="00000000" w:rsidR="00000000" w:rsidRPr="00000000">
        <w:rPr>
          <w:rtl w:val="0"/>
        </w:rPr>
        <w:t xml:space="preserve">, High Country News, July 6, 2018, </w:t>
      </w:r>
      <w:r w:rsidDel="00000000" w:rsidR="00000000" w:rsidRPr="00000000">
        <w:rPr>
          <w:i w:val="1"/>
          <w:rtl w:val="0"/>
        </w:rPr>
        <w:t xml:space="preserve">available at</w:t>
      </w:r>
      <w:r w:rsidDel="00000000" w:rsidR="00000000" w:rsidRPr="00000000">
        <w:rPr>
          <w:rtl w:val="0"/>
        </w:rPr>
        <w:t xml:space="preserve"> </w:t>
      </w:r>
      <w:hyperlink r:id="rId48">
        <w:r w:rsidDel="00000000" w:rsidR="00000000" w:rsidRPr="00000000">
          <w:rPr>
            <w:color w:val="0000ff"/>
            <w:u w:val="single"/>
            <w:rtl w:val="0"/>
          </w:rPr>
          <w:t xml:space="preserve">https://www.hcn.org/articles/tribal-affairs-why-justice-anthony-kennedy-wasnt-good-for-indian-country</w:t>
        </w:r>
      </w:hyperlink>
      <w:r w:rsidDel="00000000" w:rsidR="00000000" w:rsidRPr="00000000">
        <w:rPr>
          <w:rtl w:val="0"/>
        </w:rPr>
        <w:t xml:space="preserve"> </w:t>
      </w:r>
    </w:p>
    <w:p w:rsidR="00000000" w:rsidDel="00000000" w:rsidP="00000000" w:rsidRDefault="00000000" w:rsidRPr="00000000" w14:paraId="000001DE">
      <w:pPr>
        <w:jc w:val="both"/>
        <w:rPr>
          <w:i w:val="1"/>
        </w:rPr>
      </w:pPr>
      <w:r w:rsidDel="00000000" w:rsidR="00000000" w:rsidRPr="00000000">
        <w:rPr>
          <w:rtl w:val="0"/>
        </w:rPr>
      </w:r>
    </w:p>
    <w:p w:rsidR="00000000" w:rsidDel="00000000" w:rsidP="00000000" w:rsidRDefault="00000000" w:rsidRPr="00000000" w14:paraId="000001DF">
      <w:pPr>
        <w:jc w:val="both"/>
        <w:rPr/>
      </w:pPr>
      <w:r w:rsidDel="00000000" w:rsidR="00000000" w:rsidRPr="00000000">
        <w:rPr>
          <w:i w:val="1"/>
          <w:rtl w:val="0"/>
        </w:rPr>
        <w:t xml:space="preserve">A Look At the Impact of Lewis v. Clarke Thus Far</w:t>
      </w:r>
      <w:r w:rsidDel="00000000" w:rsidR="00000000" w:rsidRPr="00000000">
        <w:rPr>
          <w:rtl w:val="0"/>
        </w:rPr>
        <w:t xml:space="preserve">, Law360.com, May 16, 2017, </w:t>
      </w:r>
      <w:r w:rsidDel="00000000" w:rsidR="00000000" w:rsidRPr="00000000">
        <w:rPr>
          <w:i w:val="1"/>
          <w:rtl w:val="0"/>
        </w:rPr>
        <w:t xml:space="preserve">available at</w:t>
      </w:r>
      <w:r w:rsidDel="00000000" w:rsidR="00000000" w:rsidRPr="00000000">
        <w:rPr>
          <w:rtl w:val="0"/>
        </w:rPr>
        <w:t xml:space="preserve"> </w:t>
      </w:r>
      <w:hyperlink r:id="rId49">
        <w:r w:rsidDel="00000000" w:rsidR="00000000" w:rsidRPr="00000000">
          <w:rPr>
            <w:color w:val="0000ff"/>
            <w:u w:val="single"/>
            <w:rtl w:val="0"/>
          </w:rPr>
          <w:t xml:space="preserve">https://www.law360.com/nativeamerican/articles/924746/a-look-at-the-impact-of-lewis-v-clarke-thus-far</w:t>
        </w:r>
      </w:hyperlink>
      <w:r w:rsidDel="00000000" w:rsidR="00000000" w:rsidRPr="00000000">
        <w:rPr>
          <w:rtl w:val="0"/>
        </w:rPr>
        <w:t xml:space="preserve"> </w:t>
      </w:r>
    </w:p>
    <w:p w:rsidR="00000000" w:rsidDel="00000000" w:rsidP="00000000" w:rsidRDefault="00000000" w:rsidRPr="00000000" w14:paraId="000001E0">
      <w:pPr>
        <w:jc w:val="both"/>
        <w:rPr>
          <w:i w:val="1"/>
        </w:rPr>
      </w:pPr>
      <w:r w:rsidDel="00000000" w:rsidR="00000000" w:rsidRPr="00000000">
        <w:rPr>
          <w:rtl w:val="0"/>
        </w:rPr>
      </w:r>
    </w:p>
    <w:p w:rsidR="00000000" w:rsidDel="00000000" w:rsidP="00000000" w:rsidRDefault="00000000" w:rsidRPr="00000000" w14:paraId="000001E1">
      <w:pPr>
        <w:jc w:val="both"/>
        <w:rPr/>
      </w:pPr>
      <w:r w:rsidDel="00000000" w:rsidR="00000000" w:rsidRPr="00000000">
        <w:rPr>
          <w:i w:val="1"/>
          <w:rtl w:val="0"/>
        </w:rPr>
        <w:t xml:space="preserve">New Divisions In Indian Country Over Energy Justice</w:t>
      </w:r>
      <w:r w:rsidDel="00000000" w:rsidR="00000000" w:rsidRPr="00000000">
        <w:rPr>
          <w:rtl w:val="0"/>
        </w:rPr>
        <w:t xml:space="preserve">, Law360.com, May 2, 2017, </w:t>
      </w:r>
      <w:r w:rsidDel="00000000" w:rsidR="00000000" w:rsidRPr="00000000">
        <w:rPr>
          <w:i w:val="1"/>
          <w:rtl w:val="0"/>
        </w:rPr>
        <w:t xml:space="preserve">available at</w:t>
      </w:r>
      <w:r w:rsidDel="00000000" w:rsidR="00000000" w:rsidRPr="00000000">
        <w:rPr>
          <w:rtl w:val="0"/>
        </w:rPr>
        <w:t xml:space="preserve"> </w:t>
      </w:r>
      <w:hyperlink r:id="rId50">
        <w:r w:rsidDel="00000000" w:rsidR="00000000" w:rsidRPr="00000000">
          <w:rPr>
            <w:color w:val="0000ff"/>
            <w:u w:val="single"/>
            <w:rtl w:val="0"/>
          </w:rPr>
          <w:t xml:space="preserve">https://www.law360.com/nativeamerican/articles/918997/new-divisions-in-indian-country-over-energy-justice</w:t>
        </w:r>
      </w:hyperlink>
      <w:r w:rsidDel="00000000" w:rsidR="00000000" w:rsidRPr="00000000">
        <w:rPr>
          <w:rtl w:val="0"/>
        </w:rPr>
        <w:t xml:space="preserve"> </w:t>
      </w:r>
    </w:p>
    <w:p w:rsidR="00000000" w:rsidDel="00000000" w:rsidP="00000000" w:rsidRDefault="00000000" w:rsidRPr="00000000" w14:paraId="000001E2">
      <w:pPr>
        <w:jc w:val="both"/>
        <w:rPr>
          <w:i w:val="1"/>
        </w:rPr>
      </w:pPr>
      <w:r w:rsidDel="00000000" w:rsidR="00000000" w:rsidRPr="00000000">
        <w:rPr>
          <w:rtl w:val="0"/>
        </w:rPr>
      </w:r>
    </w:p>
    <w:p w:rsidR="00000000" w:rsidDel="00000000" w:rsidP="00000000" w:rsidRDefault="00000000" w:rsidRPr="00000000" w14:paraId="000001E3">
      <w:pPr>
        <w:jc w:val="both"/>
        <w:rPr/>
      </w:pPr>
      <w:r w:rsidDel="00000000" w:rsidR="00000000" w:rsidRPr="00000000">
        <w:rPr>
          <w:i w:val="1"/>
          <w:rtl w:val="0"/>
        </w:rPr>
        <w:t xml:space="preserve">Indian Country and Climate Change After DAPL</w:t>
      </w:r>
      <w:r w:rsidDel="00000000" w:rsidR="00000000" w:rsidRPr="00000000">
        <w:rPr>
          <w:rtl w:val="0"/>
        </w:rPr>
        <w:t xml:space="preserve">, Law360.com, February 27, 2017, </w:t>
      </w:r>
      <w:r w:rsidDel="00000000" w:rsidR="00000000" w:rsidRPr="00000000">
        <w:rPr>
          <w:i w:val="1"/>
          <w:rtl w:val="0"/>
        </w:rPr>
        <w:t xml:space="preserve">available at</w:t>
      </w:r>
      <w:r w:rsidDel="00000000" w:rsidR="00000000" w:rsidRPr="00000000">
        <w:rPr>
          <w:rtl w:val="0"/>
        </w:rPr>
        <w:t xml:space="preserve"> </w:t>
      </w:r>
      <w:hyperlink r:id="rId51">
        <w:r w:rsidDel="00000000" w:rsidR="00000000" w:rsidRPr="00000000">
          <w:rPr>
            <w:color w:val="0000ff"/>
            <w:u w:val="single"/>
            <w:rtl w:val="0"/>
          </w:rPr>
          <w:t xml:space="preserve">https://www.law360.com/articles/895757</w:t>
        </w:r>
      </w:hyperlink>
      <w:r w:rsidDel="00000000" w:rsidR="00000000" w:rsidRPr="00000000">
        <w:rPr>
          <w:rtl w:val="0"/>
        </w:rPr>
        <w:t xml:space="preserve"> </w:t>
      </w:r>
    </w:p>
    <w:p w:rsidR="00000000" w:rsidDel="00000000" w:rsidP="00000000" w:rsidRDefault="00000000" w:rsidRPr="00000000" w14:paraId="000001E4">
      <w:pPr>
        <w:jc w:val="both"/>
        <w:rPr>
          <w:i w:val="1"/>
        </w:rPr>
      </w:pPr>
      <w:r w:rsidDel="00000000" w:rsidR="00000000" w:rsidRPr="00000000">
        <w:rPr>
          <w:rtl w:val="0"/>
        </w:rPr>
      </w:r>
    </w:p>
    <w:p w:rsidR="00000000" w:rsidDel="00000000" w:rsidP="00000000" w:rsidRDefault="00000000" w:rsidRPr="00000000" w14:paraId="000001E5">
      <w:pPr>
        <w:jc w:val="both"/>
        <w:rPr/>
      </w:pPr>
      <w:r w:rsidDel="00000000" w:rsidR="00000000" w:rsidRPr="00000000">
        <w:rPr>
          <w:i w:val="1"/>
          <w:rtl w:val="0"/>
        </w:rPr>
        <w:t xml:space="preserve">A Look At The Next Four Years In Indian Affairs</w:t>
      </w:r>
      <w:r w:rsidDel="00000000" w:rsidR="00000000" w:rsidRPr="00000000">
        <w:rPr>
          <w:rtl w:val="0"/>
        </w:rPr>
        <w:t xml:space="preserve">, Law360.com, January 19, 2017, </w:t>
      </w:r>
      <w:r w:rsidDel="00000000" w:rsidR="00000000" w:rsidRPr="00000000">
        <w:rPr>
          <w:i w:val="1"/>
          <w:rtl w:val="0"/>
        </w:rPr>
        <w:t xml:space="preserve">available at</w:t>
      </w:r>
      <w:r w:rsidDel="00000000" w:rsidR="00000000" w:rsidRPr="00000000">
        <w:rPr>
          <w:rtl w:val="0"/>
        </w:rPr>
        <w:t xml:space="preserve"> </w:t>
      </w:r>
      <w:hyperlink r:id="rId52">
        <w:r w:rsidDel="00000000" w:rsidR="00000000" w:rsidRPr="00000000">
          <w:rPr>
            <w:color w:val="0000ff"/>
            <w:u w:val="single"/>
            <w:rtl w:val="0"/>
          </w:rPr>
          <w:t xml:space="preserve">https://www.law360.com/articles/882778</w:t>
        </w:r>
      </w:hyperlink>
      <w:r w:rsidDel="00000000" w:rsidR="00000000" w:rsidRPr="00000000">
        <w:rPr>
          <w:rtl w:val="0"/>
        </w:rPr>
        <w:t xml:space="preserve"> </w:t>
      </w:r>
    </w:p>
    <w:p w:rsidR="00000000" w:rsidDel="00000000" w:rsidP="00000000" w:rsidRDefault="00000000" w:rsidRPr="00000000" w14:paraId="000001E6">
      <w:pPr>
        <w:jc w:val="both"/>
        <w:rPr/>
      </w:pPr>
      <w:r w:rsidDel="00000000" w:rsidR="00000000" w:rsidRPr="00000000">
        <w:rPr>
          <w:rtl w:val="0"/>
        </w:rPr>
      </w:r>
    </w:p>
    <w:p w:rsidR="00000000" w:rsidDel="00000000" w:rsidP="00000000" w:rsidRDefault="00000000" w:rsidRPr="00000000" w14:paraId="000001E7">
      <w:pPr>
        <w:jc w:val="both"/>
        <w:rPr/>
      </w:pPr>
      <w:r w:rsidDel="00000000" w:rsidR="00000000" w:rsidRPr="00000000">
        <w:rPr>
          <w:i w:val="1"/>
          <w:rtl w:val="0"/>
        </w:rPr>
        <w:t xml:space="preserve">The Consequences of Divide-and-Conquer:</w:t>
      </w:r>
      <w:r w:rsidDel="00000000" w:rsidR="00000000" w:rsidRPr="00000000">
        <w:rPr>
          <w:rtl w:val="0"/>
        </w:rPr>
        <w:t xml:space="preserve"> Carcieri </w:t>
      </w:r>
      <w:r w:rsidDel="00000000" w:rsidR="00000000" w:rsidRPr="00000000">
        <w:rPr>
          <w:i w:val="1"/>
          <w:rtl w:val="0"/>
        </w:rPr>
        <w:t xml:space="preserve">Redux</w:t>
      </w:r>
      <w:r w:rsidDel="00000000" w:rsidR="00000000" w:rsidRPr="00000000">
        <w:rPr>
          <w:rtl w:val="0"/>
        </w:rPr>
        <w:t xml:space="preserve">, Law360.com, November 17, 2016, </w:t>
      </w:r>
      <w:r w:rsidDel="00000000" w:rsidR="00000000" w:rsidRPr="00000000">
        <w:rPr>
          <w:i w:val="1"/>
          <w:rtl w:val="0"/>
        </w:rPr>
        <w:t xml:space="preserve">available at</w:t>
      </w:r>
      <w:r w:rsidDel="00000000" w:rsidR="00000000" w:rsidRPr="00000000">
        <w:rPr>
          <w:rtl w:val="0"/>
        </w:rPr>
        <w:t xml:space="preserve"> </w:t>
      </w:r>
      <w:hyperlink r:id="rId53">
        <w:r w:rsidDel="00000000" w:rsidR="00000000" w:rsidRPr="00000000">
          <w:rPr>
            <w:color w:val="0000ff"/>
            <w:u w:val="single"/>
            <w:rtl w:val="0"/>
          </w:rPr>
          <w:t xml:space="preserve">http://www.law360.com/nativeamerican/articles/863981/the-consequences-of-divide-and-conquer-carcieri-redux</w:t>
        </w:r>
      </w:hyperlink>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Supreme Court case could expose Indian tribes to new legal risks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Conversation, November 13,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available 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5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https://theconversation.com/supreme-court-case-could-expose-indian-tribes-to-new-legal-risks-66728</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Repeating the Mistakes of the Past in “The New Trail of Tears”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1"/>
          <w:strike w:val="0"/>
          <w:color w:val="000000"/>
          <w:sz w:val="24"/>
          <w:szCs w:val="24"/>
          <w:u w:val="none"/>
          <w:shd w:fill="auto" w:val="clear"/>
          <w:vertAlign w:val="baseline"/>
          <w:rtl w:val="0"/>
        </w:rPr>
        <w:t xml:space="preserve">LA Review of Books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October 21,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available at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55">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https://lareviewofbooks.org/article/repeating-mistakes-past-new-trail-tears/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D">
      <w:pPr>
        <w:jc w:val="both"/>
        <w:rPr/>
      </w:pPr>
      <w:r w:rsidDel="00000000" w:rsidR="00000000" w:rsidRPr="00000000">
        <w:rPr>
          <w:i w:val="1"/>
          <w:rtl w:val="0"/>
        </w:rPr>
        <w:t xml:space="preserve">Tribal Immunity: A Perfect Storm Against Tribal Interests?</w:t>
      </w:r>
      <w:r w:rsidDel="00000000" w:rsidR="00000000" w:rsidRPr="00000000">
        <w:rPr>
          <w:rtl w:val="0"/>
        </w:rPr>
        <w:t xml:space="preserve">, Law360.com, October 14, 2016, </w:t>
      </w:r>
      <w:r w:rsidDel="00000000" w:rsidR="00000000" w:rsidRPr="00000000">
        <w:rPr>
          <w:i w:val="1"/>
          <w:rtl w:val="0"/>
        </w:rPr>
        <w:t xml:space="preserve">available at</w:t>
      </w:r>
      <w:r w:rsidDel="00000000" w:rsidR="00000000" w:rsidRPr="00000000">
        <w:rPr>
          <w:rtl w:val="0"/>
        </w:rPr>
        <w:t xml:space="preserve"> </w:t>
      </w:r>
      <w:hyperlink r:id="rId56">
        <w:r w:rsidDel="00000000" w:rsidR="00000000" w:rsidRPr="00000000">
          <w:rPr>
            <w:color w:val="0000ff"/>
            <w:u w:val="single"/>
            <w:rtl w:val="0"/>
          </w:rPr>
          <w:t xml:space="preserve">https://www.law360.com/articles/851682</w:t>
        </w:r>
      </w:hyperlink>
      <w:r w:rsidDel="00000000" w:rsidR="00000000" w:rsidRPr="00000000">
        <w:rPr>
          <w:rtl w:val="0"/>
        </w:rPr>
        <w:t xml:space="preserve"> </w:t>
      </w:r>
    </w:p>
    <w:p w:rsidR="00000000" w:rsidDel="00000000" w:rsidP="00000000" w:rsidRDefault="00000000" w:rsidRPr="00000000" w14:paraId="000001EE">
      <w:pPr>
        <w:jc w:val="both"/>
        <w:rPr/>
      </w:pPr>
      <w:r w:rsidDel="00000000" w:rsidR="00000000" w:rsidRPr="00000000">
        <w:rPr>
          <w:rtl w:val="0"/>
        </w:rPr>
      </w:r>
    </w:p>
    <w:p w:rsidR="00000000" w:rsidDel="00000000" w:rsidP="00000000" w:rsidRDefault="00000000" w:rsidRPr="00000000" w14:paraId="000001EF">
      <w:pPr>
        <w:jc w:val="both"/>
        <w:rPr/>
      </w:pPr>
      <w:r w:rsidDel="00000000" w:rsidR="00000000" w:rsidRPr="00000000">
        <w:rPr>
          <w:i w:val="1"/>
          <w:rtl w:val="0"/>
        </w:rPr>
        <w:t xml:space="preserve">The Right Side Of History: Obama’s Administration and DAPL</w:t>
      </w:r>
      <w:r w:rsidDel="00000000" w:rsidR="00000000" w:rsidRPr="00000000">
        <w:rPr>
          <w:rtl w:val="0"/>
        </w:rPr>
        <w:t xml:space="preserve">, Law360.com, September 12, 2016, </w:t>
      </w:r>
      <w:r w:rsidDel="00000000" w:rsidR="00000000" w:rsidRPr="00000000">
        <w:rPr>
          <w:i w:val="1"/>
          <w:rtl w:val="0"/>
        </w:rPr>
        <w:t xml:space="preserve">available at</w:t>
      </w:r>
      <w:r w:rsidDel="00000000" w:rsidR="00000000" w:rsidRPr="00000000">
        <w:rPr>
          <w:rtl w:val="0"/>
        </w:rPr>
        <w:t xml:space="preserve"> </w:t>
      </w:r>
      <w:hyperlink r:id="rId57">
        <w:r w:rsidDel="00000000" w:rsidR="00000000" w:rsidRPr="00000000">
          <w:rPr>
            <w:color w:val="0000ff"/>
            <w:u w:val="single"/>
            <w:rtl w:val="0"/>
          </w:rPr>
          <w:t xml:space="preserve">http://www.law360.com/nativeamerican/articles/838746/the-right-side-of-history-obama-s-administration-and-dapl</w:t>
        </w:r>
      </w:hyperlink>
      <w:r w:rsidDel="00000000" w:rsidR="00000000" w:rsidRPr="00000000">
        <w:rPr>
          <w:rtl w:val="0"/>
        </w:rPr>
        <w:t xml:space="preserve"> </w:t>
      </w:r>
    </w:p>
    <w:p w:rsidR="00000000" w:rsidDel="00000000" w:rsidP="00000000" w:rsidRDefault="00000000" w:rsidRPr="00000000" w14:paraId="000001F0">
      <w:pPr>
        <w:jc w:val="both"/>
        <w:rPr/>
      </w:pPr>
      <w:r w:rsidDel="00000000" w:rsidR="00000000" w:rsidRPr="00000000">
        <w:rPr>
          <w:rtl w:val="0"/>
        </w:rPr>
      </w:r>
    </w:p>
    <w:p w:rsidR="00000000" w:rsidDel="00000000" w:rsidP="00000000" w:rsidRDefault="00000000" w:rsidRPr="00000000" w14:paraId="000001F1">
      <w:pPr>
        <w:jc w:val="both"/>
        <w:rPr/>
      </w:pPr>
      <w:r w:rsidDel="00000000" w:rsidR="00000000" w:rsidRPr="00000000">
        <w:rPr>
          <w:i w:val="1"/>
          <w:rtl w:val="0"/>
        </w:rPr>
        <w:t xml:space="preserve">A History Lesson</w:t>
      </w:r>
      <w:r w:rsidDel="00000000" w:rsidR="00000000" w:rsidRPr="00000000">
        <w:rPr>
          <w:rtl w:val="0"/>
        </w:rPr>
        <w:t xml:space="preserve">, Cato Unbound, August 30, 2016, </w:t>
      </w:r>
      <w:r w:rsidDel="00000000" w:rsidR="00000000" w:rsidRPr="00000000">
        <w:rPr>
          <w:i w:val="1"/>
          <w:rtl w:val="0"/>
        </w:rPr>
        <w:t xml:space="preserve">available at</w:t>
      </w:r>
      <w:r w:rsidDel="00000000" w:rsidR="00000000" w:rsidRPr="00000000">
        <w:rPr>
          <w:rtl w:val="0"/>
        </w:rPr>
        <w:t xml:space="preserve"> </w:t>
      </w:r>
      <w:hyperlink r:id="rId58">
        <w:r w:rsidDel="00000000" w:rsidR="00000000" w:rsidRPr="00000000">
          <w:rPr>
            <w:color w:val="0000ff"/>
            <w:u w:val="single"/>
            <w:rtl w:val="0"/>
          </w:rPr>
          <w:t xml:space="preserve">http://www.cato-unbound.org/2016/08/30/matthew-l-m-fletcher/history-lesson</w:t>
        </w:r>
      </w:hyperlink>
      <w:r w:rsidDel="00000000" w:rsidR="00000000" w:rsidRPr="00000000">
        <w:rPr>
          <w:rtl w:val="0"/>
        </w:rPr>
        <w:t xml:space="preserve"> </w:t>
      </w:r>
    </w:p>
    <w:p w:rsidR="00000000" w:rsidDel="00000000" w:rsidP="00000000" w:rsidRDefault="00000000" w:rsidRPr="00000000" w14:paraId="000001F2">
      <w:pPr>
        <w:jc w:val="both"/>
        <w:rPr/>
      </w:pPr>
      <w:r w:rsidDel="00000000" w:rsidR="00000000" w:rsidRPr="00000000">
        <w:rPr>
          <w:rtl w:val="0"/>
        </w:rPr>
      </w:r>
    </w:p>
    <w:p w:rsidR="00000000" w:rsidDel="00000000" w:rsidP="00000000" w:rsidRDefault="00000000" w:rsidRPr="00000000" w14:paraId="000001F3">
      <w:pPr>
        <w:jc w:val="both"/>
        <w:rPr/>
      </w:pPr>
      <w:r w:rsidDel="00000000" w:rsidR="00000000" w:rsidRPr="00000000">
        <w:rPr>
          <w:i w:val="1"/>
          <w:rtl w:val="0"/>
        </w:rPr>
        <w:t xml:space="preserve">The Next Justice’s Impact On The Indian Child Welfare Act</w:t>
      </w:r>
      <w:r w:rsidDel="00000000" w:rsidR="00000000" w:rsidRPr="00000000">
        <w:rPr>
          <w:rtl w:val="0"/>
        </w:rPr>
        <w:t xml:space="preserve">, Law360.com, August 23, 2016, </w:t>
      </w:r>
      <w:r w:rsidDel="00000000" w:rsidR="00000000" w:rsidRPr="00000000">
        <w:rPr>
          <w:i w:val="1"/>
          <w:rtl w:val="0"/>
        </w:rPr>
        <w:t xml:space="preserve">available at</w:t>
      </w:r>
      <w:r w:rsidDel="00000000" w:rsidR="00000000" w:rsidRPr="00000000">
        <w:rPr>
          <w:rtl w:val="0"/>
        </w:rPr>
        <w:t xml:space="preserve"> </w:t>
      </w:r>
      <w:hyperlink r:id="rId59">
        <w:r w:rsidDel="00000000" w:rsidR="00000000" w:rsidRPr="00000000">
          <w:rPr>
            <w:color w:val="0000ff"/>
            <w:u w:val="single"/>
            <w:rtl w:val="0"/>
          </w:rPr>
          <w:t xml:space="preserve">http://www.law360.com/nativeamerican/articles/831566/the-next-justice-s-impact-on-the-indian-child-welfare-act</w:t>
        </w:r>
      </w:hyperlink>
      <w:r w:rsidDel="00000000" w:rsidR="00000000" w:rsidRPr="00000000">
        <w:rPr>
          <w:rtl w:val="0"/>
        </w:rPr>
        <w:t xml:space="preserve"> </w:t>
      </w:r>
    </w:p>
    <w:p w:rsidR="00000000" w:rsidDel="00000000" w:rsidP="00000000" w:rsidRDefault="00000000" w:rsidRPr="00000000" w14:paraId="000001F4">
      <w:pPr>
        <w:jc w:val="both"/>
        <w:rPr/>
      </w:pPr>
      <w:r w:rsidDel="00000000" w:rsidR="00000000" w:rsidRPr="00000000">
        <w:rPr>
          <w:rtl w:val="0"/>
        </w:rPr>
      </w:r>
    </w:p>
    <w:p w:rsidR="00000000" w:rsidDel="00000000" w:rsidP="00000000" w:rsidRDefault="00000000" w:rsidRPr="00000000" w14:paraId="000001F5">
      <w:pPr>
        <w:jc w:val="both"/>
        <w:rPr/>
      </w:pPr>
      <w:r w:rsidDel="00000000" w:rsidR="00000000" w:rsidRPr="00000000">
        <w:rPr>
          <w:i w:val="1"/>
          <w:rtl w:val="0"/>
        </w:rPr>
        <w:t xml:space="preserve">A Civics Lesson</w:t>
      </w:r>
      <w:r w:rsidDel="00000000" w:rsidR="00000000" w:rsidRPr="00000000">
        <w:rPr>
          <w:rtl w:val="0"/>
        </w:rPr>
        <w:t xml:space="preserve">, Cato Unbound, August 19, 2016, </w:t>
      </w:r>
      <w:r w:rsidDel="00000000" w:rsidR="00000000" w:rsidRPr="00000000">
        <w:rPr>
          <w:i w:val="1"/>
          <w:rtl w:val="0"/>
        </w:rPr>
        <w:t xml:space="preserve">available at</w:t>
      </w:r>
      <w:r w:rsidDel="00000000" w:rsidR="00000000" w:rsidRPr="00000000">
        <w:rPr>
          <w:rtl w:val="0"/>
        </w:rPr>
        <w:t xml:space="preserve"> </w:t>
      </w:r>
      <w:hyperlink r:id="rId60">
        <w:r w:rsidDel="00000000" w:rsidR="00000000" w:rsidRPr="00000000">
          <w:rPr>
            <w:color w:val="0000ff"/>
            <w:u w:val="single"/>
            <w:rtl w:val="0"/>
          </w:rPr>
          <w:t xml:space="preserve">http://www.cato-unbound.org/2016/08/19/matthew-l-m-fletcher/civics-lesson</w:t>
        </w:r>
      </w:hyperlink>
      <w:r w:rsidDel="00000000" w:rsidR="00000000" w:rsidRPr="00000000">
        <w:rPr>
          <w:rtl w:val="0"/>
        </w:rPr>
        <w:t xml:space="preserve"> </w:t>
      </w:r>
    </w:p>
    <w:p w:rsidR="00000000" w:rsidDel="00000000" w:rsidP="00000000" w:rsidRDefault="00000000" w:rsidRPr="00000000" w14:paraId="000001F6">
      <w:pPr>
        <w:jc w:val="both"/>
        <w:rPr>
          <w:i w:val="1"/>
        </w:rPr>
      </w:pPr>
      <w:r w:rsidDel="00000000" w:rsidR="00000000" w:rsidRPr="00000000">
        <w:rPr>
          <w:rtl w:val="0"/>
        </w:rPr>
      </w:r>
    </w:p>
    <w:p w:rsidR="00000000" w:rsidDel="00000000" w:rsidP="00000000" w:rsidRDefault="00000000" w:rsidRPr="00000000" w14:paraId="000001F7">
      <w:pPr>
        <w:jc w:val="both"/>
        <w:rPr/>
      </w:pPr>
      <w:r w:rsidDel="00000000" w:rsidR="00000000" w:rsidRPr="00000000">
        <w:rPr>
          <w:i w:val="1"/>
          <w:rtl w:val="0"/>
        </w:rPr>
        <w:t xml:space="preserve">Limit Government Intrusion in Indian Families’ Lives</w:t>
      </w:r>
      <w:r w:rsidDel="00000000" w:rsidR="00000000" w:rsidRPr="00000000">
        <w:rPr>
          <w:rtl w:val="0"/>
        </w:rPr>
        <w:t xml:space="preserve">, Cato Unbound, August 5, 2016, </w:t>
      </w:r>
      <w:r w:rsidDel="00000000" w:rsidR="00000000" w:rsidRPr="00000000">
        <w:rPr>
          <w:i w:val="1"/>
          <w:rtl w:val="0"/>
        </w:rPr>
        <w:t xml:space="preserve">available at</w:t>
      </w:r>
      <w:r w:rsidDel="00000000" w:rsidR="00000000" w:rsidRPr="00000000">
        <w:rPr>
          <w:rtl w:val="0"/>
        </w:rPr>
        <w:t xml:space="preserve"> </w:t>
      </w:r>
      <w:hyperlink r:id="rId61">
        <w:r w:rsidDel="00000000" w:rsidR="00000000" w:rsidRPr="00000000">
          <w:rPr>
            <w:color w:val="0000ff"/>
            <w:u w:val="single"/>
            <w:rtl w:val="0"/>
          </w:rPr>
          <w:t xml:space="preserve">http://www.cato-unbound.org/2016/08/05/matthew-l-m-fletcher/limit-government-intrusion-indian-families-lives</w:t>
        </w:r>
      </w:hyperlink>
      <w:r w:rsidDel="00000000" w:rsidR="00000000" w:rsidRPr="00000000">
        <w:rPr>
          <w:rtl w:val="0"/>
        </w:rPr>
        <w:t xml:space="preserve"> </w:t>
      </w:r>
    </w:p>
    <w:p w:rsidR="00000000" w:rsidDel="00000000" w:rsidP="00000000" w:rsidRDefault="00000000" w:rsidRPr="00000000" w14:paraId="000001F8">
      <w:pPr>
        <w:jc w:val="both"/>
        <w:rPr>
          <w:i w:val="1"/>
        </w:rPr>
      </w:pPr>
      <w:r w:rsidDel="00000000" w:rsidR="00000000" w:rsidRPr="00000000">
        <w:rPr>
          <w:rtl w:val="0"/>
        </w:rPr>
      </w:r>
    </w:p>
    <w:p w:rsidR="00000000" w:rsidDel="00000000" w:rsidP="00000000" w:rsidRDefault="00000000" w:rsidRPr="00000000" w14:paraId="000001F9">
      <w:pPr>
        <w:jc w:val="both"/>
        <w:rPr/>
      </w:pPr>
      <w:r w:rsidDel="00000000" w:rsidR="00000000" w:rsidRPr="00000000">
        <w:rPr>
          <w:i w:val="1"/>
          <w:rtl w:val="0"/>
        </w:rPr>
        <w:t xml:space="preserve">American Indians Seek Control, Not Just Payment</w:t>
      </w:r>
      <w:r w:rsidDel="00000000" w:rsidR="00000000" w:rsidRPr="00000000">
        <w:rPr>
          <w:rtl w:val="0"/>
        </w:rPr>
        <w:t xml:space="preserve">, </w:t>
      </w:r>
      <w:r w:rsidDel="00000000" w:rsidR="00000000" w:rsidRPr="00000000">
        <w:rPr>
          <w:smallCaps w:val="1"/>
          <w:rtl w:val="0"/>
        </w:rPr>
        <w:t xml:space="preserve">New York Times</w:t>
      </w:r>
      <w:r w:rsidDel="00000000" w:rsidR="00000000" w:rsidRPr="00000000">
        <w:rPr>
          <w:rtl w:val="0"/>
        </w:rPr>
        <w:t xml:space="preserve">, June 9, 2014, </w:t>
      </w:r>
      <w:r w:rsidDel="00000000" w:rsidR="00000000" w:rsidRPr="00000000">
        <w:rPr>
          <w:i w:val="1"/>
          <w:rtl w:val="0"/>
        </w:rPr>
        <w:t xml:space="preserve">available at</w:t>
      </w:r>
      <w:r w:rsidDel="00000000" w:rsidR="00000000" w:rsidRPr="00000000">
        <w:rPr>
          <w:rtl w:val="0"/>
        </w:rPr>
        <w:t xml:space="preserve"> </w:t>
      </w:r>
      <w:hyperlink r:id="rId62">
        <w:r w:rsidDel="00000000" w:rsidR="00000000" w:rsidRPr="00000000">
          <w:rPr>
            <w:color w:val="0000ff"/>
            <w:u w:val="single"/>
            <w:rtl w:val="0"/>
          </w:rPr>
          <w:t xml:space="preserve">http://www.nytimes.com/roomfordebate/2014/06/08/are-reparations-due-to-african-americans/american-indians-seek-control-not-just-reparations</w:t>
        </w:r>
      </w:hyperlink>
      <w:r w:rsidDel="00000000" w:rsidR="00000000" w:rsidRPr="00000000">
        <w:rPr>
          <w:rtl w:val="0"/>
        </w:rPr>
        <w:t xml:space="preserve"> </w:t>
      </w:r>
    </w:p>
    <w:p w:rsidR="00000000" w:rsidDel="00000000" w:rsidP="00000000" w:rsidRDefault="00000000" w:rsidRPr="00000000" w14:paraId="000001FA">
      <w:pPr>
        <w:jc w:val="both"/>
        <w:rPr>
          <w:i w:val="1"/>
        </w:rPr>
      </w:pPr>
      <w:r w:rsidDel="00000000" w:rsidR="00000000" w:rsidRPr="00000000">
        <w:rPr>
          <w:rtl w:val="0"/>
        </w:rPr>
      </w:r>
    </w:p>
    <w:p w:rsidR="00000000" w:rsidDel="00000000" w:rsidP="00000000" w:rsidRDefault="00000000" w:rsidRPr="00000000" w14:paraId="000001FB">
      <w:pPr>
        <w:jc w:val="both"/>
        <w:rPr/>
      </w:pPr>
      <w:r w:rsidDel="00000000" w:rsidR="00000000" w:rsidRPr="00000000">
        <w:rPr>
          <w:i w:val="1"/>
          <w:rtl w:val="0"/>
        </w:rPr>
        <w:t xml:space="preserve">Commentary on Purpose and Function of a Constitution</w:t>
      </w:r>
      <w:r w:rsidDel="00000000" w:rsidR="00000000" w:rsidRPr="00000000">
        <w:rPr>
          <w:rtl w:val="0"/>
        </w:rPr>
        <w:t xml:space="preserve">, </w:t>
      </w:r>
      <w:r w:rsidDel="00000000" w:rsidR="00000000" w:rsidRPr="00000000">
        <w:rPr>
          <w:smallCaps w:val="1"/>
          <w:rtl w:val="0"/>
        </w:rPr>
        <w:t xml:space="preserve">Anishinaabeg Times</w:t>
      </w:r>
      <w:r w:rsidDel="00000000" w:rsidR="00000000" w:rsidRPr="00000000">
        <w:rPr>
          <w:rtl w:val="0"/>
        </w:rPr>
        <w:t xml:space="preserve">, July 2013, </w:t>
      </w:r>
      <w:r w:rsidDel="00000000" w:rsidR="00000000" w:rsidRPr="00000000">
        <w:rPr>
          <w:i w:val="1"/>
          <w:rtl w:val="0"/>
        </w:rPr>
        <w:t xml:space="preserve">available at </w:t>
      </w:r>
      <w:hyperlink r:id="rId63">
        <w:r w:rsidDel="00000000" w:rsidR="00000000" w:rsidRPr="00000000">
          <w:rPr>
            <w:color w:val="0000ff"/>
            <w:u w:val="single"/>
            <w:rtl w:val="0"/>
          </w:rPr>
          <w:t xml:space="preserve">http://www.whiteearth.com/data/upfiles/files/July_3,_2013.pdf</w:t>
        </w:r>
      </w:hyperlink>
      <w:r w:rsidDel="00000000" w:rsidR="00000000" w:rsidRPr="00000000">
        <w:rPr>
          <w:rtl w:val="0"/>
        </w:rPr>
        <w:t xml:space="preserve">  </w:t>
      </w:r>
    </w:p>
    <w:p w:rsidR="00000000" w:rsidDel="00000000" w:rsidP="00000000" w:rsidRDefault="00000000" w:rsidRPr="00000000" w14:paraId="000001FC">
      <w:pPr>
        <w:jc w:val="both"/>
        <w:rPr>
          <w:i w:val="1"/>
        </w:rPr>
      </w:pPr>
      <w:r w:rsidDel="00000000" w:rsidR="00000000" w:rsidRPr="00000000">
        <w:rPr>
          <w:rtl w:val="0"/>
        </w:rPr>
      </w:r>
    </w:p>
    <w:p w:rsidR="00000000" w:rsidDel="00000000" w:rsidP="00000000" w:rsidRDefault="00000000" w:rsidRPr="00000000" w14:paraId="000001FD">
      <w:pPr>
        <w:jc w:val="both"/>
        <w:rPr/>
      </w:pPr>
      <w:r w:rsidDel="00000000" w:rsidR="00000000" w:rsidRPr="00000000">
        <w:rPr>
          <w:i w:val="1"/>
          <w:rtl w:val="0"/>
        </w:rPr>
        <w:t xml:space="preserve">This Case is Not about Race</w:t>
      </w:r>
      <w:r w:rsidDel="00000000" w:rsidR="00000000" w:rsidRPr="00000000">
        <w:rPr>
          <w:rtl w:val="0"/>
        </w:rPr>
        <w:t xml:space="preserve">, </w:t>
      </w:r>
      <w:r w:rsidDel="00000000" w:rsidR="00000000" w:rsidRPr="00000000">
        <w:rPr>
          <w:smallCaps w:val="1"/>
          <w:rtl w:val="0"/>
        </w:rPr>
        <w:t xml:space="preserve">New York Times</w:t>
      </w:r>
      <w:r w:rsidDel="00000000" w:rsidR="00000000" w:rsidRPr="00000000">
        <w:rPr>
          <w:rtl w:val="0"/>
        </w:rPr>
        <w:t xml:space="preserve">, January 24, 2013</w:t>
      </w:r>
    </w:p>
    <w:p w:rsidR="00000000" w:rsidDel="00000000" w:rsidP="00000000" w:rsidRDefault="00000000" w:rsidRPr="00000000" w14:paraId="000001FE">
      <w:pPr>
        <w:jc w:val="both"/>
        <w:rPr/>
      </w:pPr>
      <w:r w:rsidDel="00000000" w:rsidR="00000000" w:rsidRPr="00000000">
        <w:rPr>
          <w:rtl w:val="0"/>
        </w:rPr>
      </w:r>
    </w:p>
    <w:p w:rsidR="00000000" w:rsidDel="00000000" w:rsidP="00000000" w:rsidRDefault="00000000" w:rsidRPr="00000000" w14:paraId="000001FF">
      <w:pPr>
        <w:jc w:val="both"/>
        <w:rPr/>
      </w:pPr>
      <w:r w:rsidDel="00000000" w:rsidR="00000000" w:rsidRPr="00000000">
        <w:rPr>
          <w:i w:val="1"/>
          <w:rtl w:val="0"/>
        </w:rPr>
        <w:t xml:space="preserve">Cherokee Nation: Underhanded Racial Politics</w:t>
      </w:r>
      <w:r w:rsidDel="00000000" w:rsidR="00000000" w:rsidRPr="00000000">
        <w:rPr>
          <w:rtl w:val="0"/>
        </w:rPr>
        <w:t xml:space="preserve">, </w:t>
      </w:r>
      <w:r w:rsidDel="00000000" w:rsidR="00000000" w:rsidRPr="00000000">
        <w:rPr>
          <w:smallCaps w:val="1"/>
          <w:rtl w:val="0"/>
        </w:rPr>
        <w:t xml:space="preserve">New York Times</w:t>
      </w:r>
      <w:r w:rsidDel="00000000" w:rsidR="00000000" w:rsidRPr="00000000">
        <w:rPr>
          <w:rtl w:val="0"/>
        </w:rPr>
        <w:t xml:space="preserve">, September 15, 2011 (originally known as “A Weak Sovereign”)</w:t>
      </w:r>
    </w:p>
    <w:p w:rsidR="00000000" w:rsidDel="00000000" w:rsidP="00000000" w:rsidRDefault="00000000" w:rsidRPr="00000000" w14:paraId="00000200">
      <w:pPr>
        <w:jc w:val="both"/>
        <w:rPr/>
      </w:pPr>
      <w:r w:rsidDel="00000000" w:rsidR="00000000" w:rsidRPr="00000000">
        <w:rPr>
          <w:rtl w:val="0"/>
        </w:rPr>
      </w:r>
    </w:p>
    <w:p w:rsidR="00000000" w:rsidDel="00000000" w:rsidP="00000000" w:rsidRDefault="00000000" w:rsidRPr="00000000" w14:paraId="00000201">
      <w:pPr>
        <w:jc w:val="both"/>
        <w:rPr/>
      </w:pPr>
      <w:r w:rsidDel="00000000" w:rsidR="00000000" w:rsidRPr="00000000">
        <w:rPr>
          <w:i w:val="1"/>
          <w:rtl w:val="0"/>
        </w:rPr>
        <w:t xml:space="preserve">Sotomayor could make a difference</w:t>
      </w:r>
      <w:r w:rsidDel="00000000" w:rsidR="00000000" w:rsidRPr="00000000">
        <w:rPr>
          <w:rtl w:val="0"/>
        </w:rPr>
        <w:t xml:space="preserve">, </w:t>
      </w:r>
      <w:r w:rsidDel="00000000" w:rsidR="00000000" w:rsidRPr="00000000">
        <w:rPr>
          <w:smallCaps w:val="1"/>
          <w:rtl w:val="0"/>
        </w:rPr>
        <w:t xml:space="preserve">Indian Country Today</w:t>
      </w:r>
      <w:r w:rsidDel="00000000" w:rsidR="00000000" w:rsidRPr="00000000">
        <w:rPr>
          <w:rtl w:val="0"/>
        </w:rPr>
        <w:t xml:space="preserve">, Aug. 14, 2009, at 4 (lead editorial)</w:t>
      </w:r>
    </w:p>
    <w:p w:rsidR="00000000" w:rsidDel="00000000" w:rsidP="00000000" w:rsidRDefault="00000000" w:rsidRPr="00000000" w14:paraId="00000202">
      <w:pPr>
        <w:jc w:val="both"/>
        <w:rPr/>
      </w:pPr>
      <w:r w:rsidDel="00000000" w:rsidR="00000000" w:rsidRPr="00000000">
        <w:rPr>
          <w:rtl w:val="0"/>
        </w:rPr>
      </w:r>
    </w:p>
    <w:p w:rsidR="00000000" w:rsidDel="00000000" w:rsidP="00000000" w:rsidRDefault="00000000" w:rsidRPr="00000000" w14:paraId="00000203">
      <w:pPr>
        <w:jc w:val="both"/>
        <w:rPr/>
      </w:pPr>
      <w:r w:rsidDel="00000000" w:rsidR="00000000" w:rsidRPr="00000000">
        <w:rPr>
          <w:i w:val="1"/>
          <w:rtl w:val="0"/>
        </w:rPr>
        <w:t xml:space="preserve">Decision’s In – ‘Now’ begins work to fix </w:t>
      </w:r>
      <w:r w:rsidDel="00000000" w:rsidR="00000000" w:rsidRPr="00000000">
        <w:rPr>
          <w:rtl w:val="0"/>
        </w:rPr>
        <w:t xml:space="preserve">Carcieri, </w:t>
      </w:r>
      <w:r w:rsidDel="00000000" w:rsidR="00000000" w:rsidRPr="00000000">
        <w:rPr>
          <w:smallCaps w:val="1"/>
          <w:rtl w:val="0"/>
        </w:rPr>
        <w:t xml:space="preserve">Indian Country Today</w:t>
      </w:r>
      <w:r w:rsidDel="00000000" w:rsidR="00000000" w:rsidRPr="00000000">
        <w:rPr>
          <w:rtl w:val="0"/>
        </w:rPr>
        <w:t xml:space="preserve">, Feb. 26, 2009, at 4 (lead editorial)</w:t>
      </w:r>
    </w:p>
    <w:p w:rsidR="00000000" w:rsidDel="00000000" w:rsidP="00000000" w:rsidRDefault="00000000" w:rsidRPr="00000000" w14:paraId="00000204">
      <w:pPr>
        <w:jc w:val="both"/>
        <w:rPr>
          <w:i w:val="1"/>
        </w:rPr>
      </w:pPr>
      <w:r w:rsidDel="00000000" w:rsidR="00000000" w:rsidRPr="00000000">
        <w:rPr>
          <w:rtl w:val="0"/>
        </w:rPr>
      </w:r>
    </w:p>
    <w:p w:rsidR="00000000" w:rsidDel="00000000" w:rsidP="00000000" w:rsidRDefault="00000000" w:rsidRPr="00000000" w14:paraId="00000205">
      <w:pPr>
        <w:jc w:val="both"/>
        <w:rPr/>
      </w:pPr>
      <w:r w:rsidDel="00000000" w:rsidR="00000000" w:rsidRPr="00000000">
        <w:rPr>
          <w:i w:val="1"/>
          <w:rtl w:val="0"/>
        </w:rPr>
        <w:t xml:space="preserve">Growing threat to land-in-trust statute</w:t>
      </w:r>
      <w:r w:rsidDel="00000000" w:rsidR="00000000" w:rsidRPr="00000000">
        <w:rPr>
          <w:rtl w:val="0"/>
        </w:rPr>
        <w:t xml:space="preserve">, </w:t>
      </w:r>
      <w:r w:rsidDel="00000000" w:rsidR="00000000" w:rsidRPr="00000000">
        <w:rPr>
          <w:smallCaps w:val="1"/>
          <w:rtl w:val="0"/>
        </w:rPr>
        <w:t xml:space="preserve">Indian Country Today</w:t>
      </w:r>
      <w:r w:rsidDel="00000000" w:rsidR="00000000" w:rsidRPr="00000000">
        <w:rPr>
          <w:rtl w:val="0"/>
        </w:rPr>
        <w:t xml:space="preserve">, May 14, 2008, at 5</w:t>
      </w:r>
    </w:p>
    <w:p w:rsidR="00000000" w:rsidDel="00000000" w:rsidP="00000000" w:rsidRDefault="00000000" w:rsidRPr="00000000" w14:paraId="00000206">
      <w:pPr>
        <w:jc w:val="both"/>
        <w:rPr>
          <w:i w:val="1"/>
        </w:rPr>
      </w:pPr>
      <w:r w:rsidDel="00000000" w:rsidR="00000000" w:rsidRPr="00000000">
        <w:rPr>
          <w:rtl w:val="0"/>
        </w:rPr>
      </w:r>
    </w:p>
    <w:p w:rsidR="00000000" w:rsidDel="00000000" w:rsidP="00000000" w:rsidRDefault="00000000" w:rsidRPr="00000000" w14:paraId="00000207">
      <w:pPr>
        <w:jc w:val="both"/>
        <w:rPr/>
      </w:pPr>
      <w:r w:rsidDel="00000000" w:rsidR="00000000" w:rsidRPr="00000000">
        <w:rPr>
          <w:i w:val="1"/>
          <w:rtl w:val="0"/>
        </w:rPr>
        <w:t xml:space="preserve">Tribes’ economic plans stifled by policy</w:t>
      </w:r>
      <w:r w:rsidDel="00000000" w:rsidR="00000000" w:rsidRPr="00000000">
        <w:rPr>
          <w:rtl w:val="0"/>
        </w:rPr>
        <w:t xml:space="preserve">, </w:t>
      </w:r>
      <w:r w:rsidDel="00000000" w:rsidR="00000000" w:rsidRPr="00000000">
        <w:rPr>
          <w:smallCaps w:val="1"/>
          <w:rtl w:val="0"/>
        </w:rPr>
        <w:t xml:space="preserve">Indian Country Today</w:t>
      </w:r>
      <w:r w:rsidDel="00000000" w:rsidR="00000000" w:rsidRPr="00000000">
        <w:rPr>
          <w:rtl w:val="0"/>
        </w:rPr>
        <w:t xml:space="preserve">, February 1, 2008, at 5</w:t>
      </w:r>
    </w:p>
    <w:p w:rsidR="00000000" w:rsidDel="00000000" w:rsidP="00000000" w:rsidRDefault="00000000" w:rsidRPr="00000000" w14:paraId="00000208">
      <w:pPr>
        <w:jc w:val="both"/>
        <w:rPr>
          <w:i w:val="1"/>
        </w:rPr>
      </w:pPr>
      <w:r w:rsidDel="00000000" w:rsidR="00000000" w:rsidRPr="00000000">
        <w:rPr>
          <w:rtl w:val="0"/>
        </w:rPr>
      </w:r>
    </w:p>
    <w:p w:rsidR="00000000" w:rsidDel="00000000" w:rsidP="00000000" w:rsidRDefault="00000000" w:rsidRPr="00000000" w14:paraId="00000209">
      <w:pPr>
        <w:jc w:val="both"/>
        <w:rPr/>
      </w:pPr>
      <w:r w:rsidDel="00000000" w:rsidR="00000000" w:rsidRPr="00000000">
        <w:rPr>
          <w:i w:val="1"/>
          <w:rtl w:val="0"/>
        </w:rPr>
        <w:t xml:space="preserve">Supreme Court’s clerks find Indian law unimportant</w:t>
      </w:r>
      <w:r w:rsidDel="00000000" w:rsidR="00000000" w:rsidRPr="00000000">
        <w:rPr>
          <w:rtl w:val="0"/>
        </w:rPr>
        <w:t xml:space="preserve">, </w:t>
      </w:r>
      <w:r w:rsidDel="00000000" w:rsidR="00000000" w:rsidRPr="00000000">
        <w:rPr>
          <w:smallCaps w:val="1"/>
          <w:rtl w:val="0"/>
        </w:rPr>
        <w:t xml:space="preserve">Indian Country Today</w:t>
      </w:r>
      <w:r w:rsidDel="00000000" w:rsidR="00000000" w:rsidRPr="00000000">
        <w:rPr>
          <w:rtl w:val="0"/>
        </w:rPr>
        <w:t xml:space="preserve">, December 28, 2007, </w:t>
      </w:r>
      <w:hyperlink r:id="rId64">
        <w:r w:rsidDel="00000000" w:rsidR="00000000" w:rsidRPr="00000000">
          <w:rPr>
            <w:color w:val="0000ff"/>
            <w:u w:val="single"/>
            <w:rtl w:val="0"/>
          </w:rPr>
          <w:t xml:space="preserve">http://www.indiancountry.com/content.cfm?id=1096416372</w:t>
        </w:r>
      </w:hyperlink>
      <w:r w:rsidDel="00000000" w:rsidR="00000000" w:rsidRPr="00000000">
        <w:rPr>
          <w:rtl w:val="0"/>
        </w:rPr>
        <w:t xml:space="preserve"> </w:t>
      </w:r>
    </w:p>
    <w:p w:rsidR="00000000" w:rsidDel="00000000" w:rsidP="00000000" w:rsidRDefault="00000000" w:rsidRPr="00000000" w14:paraId="0000020A">
      <w:pPr>
        <w:jc w:val="both"/>
        <w:rPr>
          <w:i w:val="1"/>
        </w:rPr>
      </w:pPr>
      <w:r w:rsidDel="00000000" w:rsidR="00000000" w:rsidRPr="00000000">
        <w:rPr>
          <w:rtl w:val="0"/>
        </w:rPr>
      </w:r>
    </w:p>
    <w:p w:rsidR="00000000" w:rsidDel="00000000" w:rsidP="00000000" w:rsidRDefault="00000000" w:rsidRPr="00000000" w14:paraId="0000020B">
      <w:pPr>
        <w:jc w:val="both"/>
        <w:rPr/>
      </w:pPr>
      <w:r w:rsidDel="00000000" w:rsidR="00000000" w:rsidRPr="00000000">
        <w:rPr>
          <w:i w:val="1"/>
          <w:rtl w:val="0"/>
        </w:rPr>
        <w:t xml:space="preserve">An immigration policy solution for tribal governments</w:t>
      </w:r>
      <w:r w:rsidDel="00000000" w:rsidR="00000000" w:rsidRPr="00000000">
        <w:rPr>
          <w:rtl w:val="0"/>
        </w:rPr>
        <w:t xml:space="preserve">, </w:t>
      </w:r>
      <w:r w:rsidDel="00000000" w:rsidR="00000000" w:rsidRPr="00000000">
        <w:rPr>
          <w:smallCaps w:val="1"/>
          <w:rtl w:val="0"/>
        </w:rPr>
        <w:t xml:space="preserve">Indian Country today</w:t>
      </w:r>
      <w:r w:rsidDel="00000000" w:rsidR="00000000" w:rsidRPr="00000000">
        <w:rPr>
          <w:rtl w:val="0"/>
        </w:rPr>
        <w:t xml:space="preserve">, September 14, 2007, at A3 </w:t>
      </w:r>
    </w:p>
    <w:p w:rsidR="00000000" w:rsidDel="00000000" w:rsidP="00000000" w:rsidRDefault="00000000" w:rsidRPr="00000000" w14:paraId="0000020C">
      <w:pPr>
        <w:jc w:val="both"/>
        <w:rPr>
          <w:i w:val="1"/>
        </w:rPr>
      </w:pPr>
      <w:r w:rsidDel="00000000" w:rsidR="00000000" w:rsidRPr="00000000">
        <w:rPr>
          <w:i w:val="1"/>
          <w:rtl w:val="0"/>
        </w:rPr>
        <w:t xml:space="preserve"> </w:t>
      </w:r>
    </w:p>
    <w:p w:rsidR="00000000" w:rsidDel="00000000" w:rsidP="00000000" w:rsidRDefault="00000000" w:rsidRPr="00000000" w14:paraId="0000020D">
      <w:pPr>
        <w:jc w:val="both"/>
        <w:rPr/>
      </w:pPr>
      <w:r w:rsidDel="00000000" w:rsidR="00000000" w:rsidRPr="00000000">
        <w:rPr>
          <w:i w:val="1"/>
          <w:rtl w:val="0"/>
        </w:rPr>
        <w:t xml:space="preserve">‘Native American Fiction’ tough on Indian culture</w:t>
      </w:r>
      <w:r w:rsidDel="00000000" w:rsidR="00000000" w:rsidRPr="00000000">
        <w:rPr>
          <w:rtl w:val="0"/>
        </w:rPr>
        <w:t xml:space="preserve">, </w:t>
      </w:r>
      <w:r w:rsidDel="00000000" w:rsidR="00000000" w:rsidRPr="00000000">
        <w:rPr>
          <w:smallCaps w:val="1"/>
          <w:rtl w:val="0"/>
        </w:rPr>
        <w:t xml:space="preserve">Indian Country Today</w:t>
      </w:r>
      <w:r w:rsidDel="00000000" w:rsidR="00000000" w:rsidRPr="00000000">
        <w:rPr>
          <w:rtl w:val="0"/>
        </w:rPr>
        <w:t xml:space="preserve">, August 3, 2007, </w:t>
      </w:r>
      <w:hyperlink r:id="rId65">
        <w:r w:rsidDel="00000000" w:rsidR="00000000" w:rsidRPr="00000000">
          <w:rPr>
            <w:color w:val="0000ff"/>
            <w:u w:val="single"/>
            <w:rtl w:val="0"/>
          </w:rPr>
          <w:t xml:space="preserve">http://www.indiancountry.com/content.cfm?id=1096415493</w:t>
        </w:r>
      </w:hyperlink>
      <w:r w:rsidDel="00000000" w:rsidR="00000000" w:rsidRPr="00000000">
        <w:rPr>
          <w:rtl w:val="0"/>
        </w:rPr>
        <w:t xml:space="preserve"> </w:t>
      </w:r>
    </w:p>
    <w:p w:rsidR="00000000" w:rsidDel="00000000" w:rsidP="00000000" w:rsidRDefault="00000000" w:rsidRPr="00000000" w14:paraId="0000020E">
      <w:pPr>
        <w:jc w:val="both"/>
        <w:rPr>
          <w:i w:val="1"/>
        </w:rPr>
      </w:pPr>
      <w:r w:rsidDel="00000000" w:rsidR="00000000" w:rsidRPr="00000000">
        <w:rPr>
          <w:rtl w:val="0"/>
        </w:rPr>
      </w:r>
    </w:p>
    <w:p w:rsidR="00000000" w:rsidDel="00000000" w:rsidP="00000000" w:rsidRDefault="00000000" w:rsidRPr="00000000" w14:paraId="0000020F">
      <w:pPr>
        <w:jc w:val="both"/>
        <w:rPr/>
      </w:pPr>
      <w:r w:rsidDel="00000000" w:rsidR="00000000" w:rsidRPr="00000000">
        <w:rPr>
          <w:i w:val="1"/>
          <w:rtl w:val="0"/>
        </w:rPr>
        <w:t xml:space="preserve">The Cherokee Freedmen: The U.S. shouldn’t step in</w:t>
      </w:r>
      <w:r w:rsidDel="00000000" w:rsidR="00000000" w:rsidRPr="00000000">
        <w:rPr>
          <w:rtl w:val="0"/>
        </w:rPr>
        <w:t xml:space="preserve">, </w:t>
      </w:r>
      <w:r w:rsidDel="00000000" w:rsidR="00000000" w:rsidRPr="00000000">
        <w:rPr>
          <w:smallCaps w:val="1"/>
          <w:rtl w:val="0"/>
        </w:rPr>
        <w:t xml:space="preserve">National Law Journal</w:t>
      </w:r>
      <w:r w:rsidDel="00000000" w:rsidR="00000000" w:rsidRPr="00000000">
        <w:rPr>
          <w:rtl w:val="0"/>
        </w:rPr>
        <w:t xml:space="preserve">, April 16, 2007, at 23 </w:t>
      </w:r>
    </w:p>
    <w:p w:rsidR="00000000" w:rsidDel="00000000" w:rsidP="00000000" w:rsidRDefault="00000000" w:rsidRPr="00000000" w14:paraId="00000210">
      <w:pPr>
        <w:jc w:val="both"/>
        <w:rPr/>
      </w:pPr>
      <w:r w:rsidDel="00000000" w:rsidR="00000000" w:rsidRPr="00000000">
        <w:rPr>
          <w:rtl w:val="0"/>
        </w:rPr>
      </w:r>
    </w:p>
    <w:p w:rsidR="00000000" w:rsidDel="00000000" w:rsidP="00000000" w:rsidRDefault="00000000" w:rsidRPr="00000000" w14:paraId="00000211">
      <w:pPr>
        <w:jc w:val="both"/>
        <w:rPr/>
      </w:pPr>
      <w:r w:rsidDel="00000000" w:rsidR="00000000" w:rsidRPr="00000000">
        <w:rPr>
          <w:i w:val="1"/>
          <w:rtl w:val="0"/>
        </w:rPr>
        <w:t xml:space="preserve">The U.S. Attorney Mess and Indian Country</w:t>
      </w:r>
      <w:r w:rsidDel="00000000" w:rsidR="00000000" w:rsidRPr="00000000">
        <w:rPr>
          <w:rtl w:val="0"/>
        </w:rPr>
        <w:t xml:space="preserve">, </w:t>
      </w:r>
      <w:r w:rsidDel="00000000" w:rsidR="00000000" w:rsidRPr="00000000">
        <w:rPr>
          <w:smallCaps w:val="1"/>
          <w:rtl w:val="0"/>
        </w:rPr>
        <w:t xml:space="preserve">Indian Country Today</w:t>
      </w:r>
      <w:r w:rsidDel="00000000" w:rsidR="00000000" w:rsidRPr="00000000">
        <w:rPr>
          <w:rtl w:val="0"/>
        </w:rPr>
        <w:t xml:space="preserve">, March 30, 2007, at A3</w:t>
      </w:r>
    </w:p>
    <w:p w:rsidR="00000000" w:rsidDel="00000000" w:rsidP="00000000" w:rsidRDefault="00000000" w:rsidRPr="00000000" w14:paraId="00000212">
      <w:pPr>
        <w:jc w:val="both"/>
        <w:rPr>
          <w:i w:val="1"/>
        </w:rPr>
      </w:pPr>
      <w:r w:rsidDel="00000000" w:rsidR="00000000" w:rsidRPr="00000000">
        <w:rPr>
          <w:rtl w:val="0"/>
        </w:rPr>
      </w:r>
    </w:p>
    <w:p w:rsidR="00000000" w:rsidDel="00000000" w:rsidP="00000000" w:rsidRDefault="00000000" w:rsidRPr="00000000" w14:paraId="00000213">
      <w:pPr>
        <w:jc w:val="both"/>
        <w:rPr/>
      </w:pPr>
      <w:r w:rsidDel="00000000" w:rsidR="00000000" w:rsidRPr="00000000">
        <w:rPr>
          <w:i w:val="1"/>
          <w:rtl w:val="0"/>
        </w:rPr>
        <w:t xml:space="preserve">The Supreme Court’s shrinking Indian law caseload</w:t>
      </w:r>
      <w:r w:rsidDel="00000000" w:rsidR="00000000" w:rsidRPr="00000000">
        <w:rPr>
          <w:rtl w:val="0"/>
        </w:rPr>
        <w:t xml:space="preserve">, </w:t>
      </w:r>
      <w:r w:rsidDel="00000000" w:rsidR="00000000" w:rsidRPr="00000000">
        <w:rPr>
          <w:smallCaps w:val="1"/>
          <w:rtl w:val="0"/>
        </w:rPr>
        <w:t xml:space="preserve">Indian Country today</w:t>
      </w:r>
      <w:r w:rsidDel="00000000" w:rsidR="00000000" w:rsidRPr="00000000">
        <w:rPr>
          <w:rtl w:val="0"/>
        </w:rPr>
        <w:t xml:space="preserve">, February 9, 2007, at A3 </w:t>
      </w:r>
    </w:p>
    <w:p w:rsidR="00000000" w:rsidDel="00000000" w:rsidP="00000000" w:rsidRDefault="00000000" w:rsidRPr="00000000" w14:paraId="00000214">
      <w:pPr>
        <w:jc w:val="both"/>
        <w:rPr>
          <w:i w:val="1"/>
        </w:rPr>
      </w:pPr>
      <w:r w:rsidDel="00000000" w:rsidR="00000000" w:rsidRPr="00000000">
        <w:rPr>
          <w:rtl w:val="0"/>
        </w:rPr>
      </w:r>
    </w:p>
    <w:p w:rsidR="00000000" w:rsidDel="00000000" w:rsidP="00000000" w:rsidRDefault="00000000" w:rsidRPr="00000000" w14:paraId="00000215">
      <w:pPr>
        <w:jc w:val="both"/>
        <w:rPr/>
      </w:pPr>
      <w:r w:rsidDel="00000000" w:rsidR="00000000" w:rsidRPr="00000000">
        <w:rPr>
          <w:i w:val="1"/>
          <w:rtl w:val="0"/>
        </w:rPr>
        <w:t xml:space="preserve">The Indian land-claims time bomb</w:t>
      </w:r>
      <w:r w:rsidDel="00000000" w:rsidR="00000000" w:rsidRPr="00000000">
        <w:rPr>
          <w:rtl w:val="0"/>
        </w:rPr>
        <w:t xml:space="preserve">, </w:t>
      </w:r>
      <w:r w:rsidDel="00000000" w:rsidR="00000000" w:rsidRPr="00000000">
        <w:rPr>
          <w:smallCaps w:val="1"/>
          <w:rtl w:val="0"/>
        </w:rPr>
        <w:t xml:space="preserve">Indian Country Today</w:t>
      </w:r>
      <w:r w:rsidDel="00000000" w:rsidR="00000000" w:rsidRPr="00000000">
        <w:rPr>
          <w:rtl w:val="0"/>
        </w:rPr>
        <w:t xml:space="preserve">, January 19, 2007, at A3 </w:t>
      </w:r>
    </w:p>
    <w:p w:rsidR="00000000" w:rsidDel="00000000" w:rsidP="00000000" w:rsidRDefault="00000000" w:rsidRPr="00000000" w14:paraId="00000216">
      <w:pPr>
        <w:jc w:val="both"/>
        <w:rPr>
          <w:i w:val="1"/>
        </w:rPr>
      </w:pPr>
      <w:r w:rsidDel="00000000" w:rsidR="00000000" w:rsidRPr="00000000">
        <w:rPr>
          <w:rtl w:val="0"/>
        </w:rPr>
      </w:r>
    </w:p>
    <w:p w:rsidR="00000000" w:rsidDel="00000000" w:rsidP="00000000" w:rsidRDefault="00000000" w:rsidRPr="00000000" w14:paraId="00000217">
      <w:pPr>
        <w:jc w:val="both"/>
        <w:rPr/>
      </w:pPr>
      <w:r w:rsidDel="00000000" w:rsidR="00000000" w:rsidRPr="00000000">
        <w:rPr>
          <w:i w:val="1"/>
          <w:rtl w:val="0"/>
        </w:rPr>
        <w:t xml:space="preserve">Means case a supreme affirmation of tribal authority</w:t>
      </w:r>
      <w:r w:rsidDel="00000000" w:rsidR="00000000" w:rsidRPr="00000000">
        <w:rPr>
          <w:rtl w:val="0"/>
        </w:rPr>
        <w:t xml:space="preserve">, </w:t>
      </w:r>
      <w:r w:rsidDel="00000000" w:rsidR="00000000" w:rsidRPr="00000000">
        <w:rPr>
          <w:smallCaps w:val="1"/>
          <w:rtl w:val="0"/>
        </w:rPr>
        <w:t xml:space="preserve">Indian Country Today</w:t>
      </w:r>
      <w:r w:rsidDel="00000000" w:rsidR="00000000" w:rsidRPr="00000000">
        <w:rPr>
          <w:rtl w:val="0"/>
        </w:rPr>
        <w:t xml:space="preserve">, October 20, 2006, at A3</w:t>
      </w:r>
    </w:p>
    <w:p w:rsidR="00000000" w:rsidDel="00000000" w:rsidP="00000000" w:rsidRDefault="00000000" w:rsidRPr="00000000" w14:paraId="00000218">
      <w:pPr>
        <w:jc w:val="both"/>
        <w:rPr/>
      </w:pPr>
      <w:r w:rsidDel="00000000" w:rsidR="00000000" w:rsidRPr="00000000">
        <w:rPr>
          <w:rtl w:val="0"/>
        </w:rPr>
      </w:r>
    </w:p>
    <w:p w:rsidR="00000000" w:rsidDel="00000000" w:rsidP="00000000" w:rsidRDefault="00000000" w:rsidRPr="00000000" w14:paraId="00000219">
      <w:pPr>
        <w:pBdr>
          <w:top w:color="000000" w:space="1" w:sz="4" w:val="single"/>
          <w:left w:color="000000" w:space="4" w:sz="4" w:val="single"/>
          <w:bottom w:color="000000" w:space="1" w:sz="4" w:val="single"/>
          <w:right w:color="000000" w:space="4" w:sz="4" w:val="single"/>
        </w:pBdr>
        <w:ind w:right="6840"/>
        <w:rPr>
          <w:b w:val="1"/>
          <w:smallCaps w:val="1"/>
        </w:rPr>
      </w:pPr>
      <w:r w:rsidDel="00000000" w:rsidR="00000000" w:rsidRPr="00000000">
        <w:rPr>
          <w:b w:val="1"/>
          <w:smallCaps w:val="1"/>
          <w:rtl w:val="0"/>
        </w:rPr>
        <w:t xml:space="preserve">Presentations: 2020-2022</w:t>
      </w:r>
    </w:p>
    <w:p w:rsidR="00000000" w:rsidDel="00000000" w:rsidP="00000000" w:rsidRDefault="00000000" w:rsidRPr="00000000" w14:paraId="0000021A">
      <w:pPr>
        <w:jc w:val="both"/>
        <w:rPr/>
      </w:pPr>
      <w:r w:rsidDel="00000000" w:rsidR="00000000" w:rsidRPr="00000000">
        <w:rPr>
          <w:rtl w:val="0"/>
        </w:rPr>
      </w:r>
    </w:p>
    <w:p w:rsidR="00000000" w:rsidDel="00000000" w:rsidP="00000000" w:rsidRDefault="00000000" w:rsidRPr="00000000" w14:paraId="0000021B">
      <w:pPr>
        <w:jc w:val="both"/>
        <w:rPr/>
      </w:pPr>
      <w:r w:rsidDel="00000000" w:rsidR="00000000" w:rsidRPr="00000000">
        <w:rPr>
          <w:b w:val="1"/>
          <w:u w:val="single"/>
          <w:rtl w:val="0"/>
        </w:rPr>
        <w:t xml:space="preserve">2022</w:t>
      </w:r>
      <w:r w:rsidDel="00000000" w:rsidR="00000000" w:rsidRPr="00000000">
        <w:rPr>
          <w:rtl w:val="0"/>
        </w:rPr>
      </w:r>
    </w:p>
    <w:p w:rsidR="00000000" w:rsidDel="00000000" w:rsidP="00000000" w:rsidRDefault="00000000" w:rsidRPr="00000000" w14:paraId="0000021C">
      <w:pPr>
        <w:jc w:val="both"/>
        <w:rPr/>
      </w:pPr>
      <w:r w:rsidDel="00000000" w:rsidR="00000000" w:rsidRPr="00000000">
        <w:rPr>
          <w:rtl w:val="0"/>
        </w:rPr>
      </w:r>
    </w:p>
    <w:p w:rsidR="00000000" w:rsidDel="00000000" w:rsidP="00000000" w:rsidRDefault="00000000" w:rsidRPr="00000000" w14:paraId="0000021D">
      <w:pPr>
        <w:jc w:val="both"/>
        <w:rPr>
          <w:b w:val="1"/>
        </w:rPr>
      </w:pPr>
      <w:r w:rsidDel="00000000" w:rsidR="00000000" w:rsidRPr="00000000">
        <w:rPr>
          <w:b w:val="1"/>
          <w:rtl w:val="0"/>
        </w:rPr>
        <w:t xml:space="preserve">University of Washington School of Law, Washington Law Review, and American Law Institute – Symposium on the Restatement of the Law of American Indians: </w:t>
      </w:r>
      <w:r w:rsidDel="00000000" w:rsidR="00000000" w:rsidRPr="00000000">
        <w:rPr>
          <w:rtl w:val="0"/>
        </w:rPr>
        <w:t xml:space="preserve">“Remarks on the Restatement of the Law of American Indians,” virtual (April 21, 2022)</w:t>
      </w:r>
      <w:r w:rsidDel="00000000" w:rsidR="00000000" w:rsidRPr="00000000">
        <w:rPr>
          <w:rtl w:val="0"/>
        </w:rPr>
      </w:r>
    </w:p>
    <w:p w:rsidR="00000000" w:rsidDel="00000000" w:rsidP="00000000" w:rsidRDefault="00000000" w:rsidRPr="00000000" w14:paraId="0000021E">
      <w:pPr>
        <w:jc w:val="both"/>
        <w:rPr/>
      </w:pPr>
      <w:r w:rsidDel="00000000" w:rsidR="00000000" w:rsidRPr="00000000">
        <w:rPr>
          <w:rtl w:val="0"/>
        </w:rPr>
      </w:r>
    </w:p>
    <w:p w:rsidR="00000000" w:rsidDel="00000000" w:rsidP="00000000" w:rsidRDefault="00000000" w:rsidRPr="00000000" w14:paraId="0000021F">
      <w:pPr>
        <w:jc w:val="both"/>
        <w:rPr/>
      </w:pPr>
      <w:bookmarkStart w:colFirst="0" w:colLast="0" w:name="_3dy6vkm" w:id="6"/>
      <w:bookmarkEnd w:id="6"/>
      <w:r w:rsidDel="00000000" w:rsidR="00000000" w:rsidRPr="00000000">
        <w:rPr>
          <w:b w:val="1"/>
          <w:rtl w:val="0"/>
        </w:rPr>
        <w:t xml:space="preserve">Federal Bar Association Annual Indian Law Conference: </w:t>
      </w:r>
      <w:r w:rsidDel="00000000" w:rsidR="00000000" w:rsidRPr="00000000">
        <w:rPr>
          <w:rtl w:val="0"/>
        </w:rPr>
        <w:t xml:space="preserve">“Indigenous Political Theory and the Environment,” Sandia Pueblo (April 7, 2022)</w:t>
      </w:r>
    </w:p>
    <w:p w:rsidR="00000000" w:rsidDel="00000000" w:rsidP="00000000" w:rsidRDefault="00000000" w:rsidRPr="00000000" w14:paraId="00000220">
      <w:pPr>
        <w:jc w:val="both"/>
        <w:rPr>
          <w:b w:val="1"/>
        </w:rPr>
      </w:pPr>
      <w:r w:rsidDel="00000000" w:rsidR="00000000" w:rsidRPr="00000000">
        <w:rPr>
          <w:rtl w:val="0"/>
        </w:rPr>
      </w:r>
    </w:p>
    <w:p w:rsidR="00000000" w:rsidDel="00000000" w:rsidP="00000000" w:rsidRDefault="00000000" w:rsidRPr="00000000" w14:paraId="00000221">
      <w:pPr>
        <w:jc w:val="both"/>
        <w:rPr/>
      </w:pPr>
      <w:r w:rsidDel="00000000" w:rsidR="00000000" w:rsidRPr="00000000">
        <w:rPr>
          <w:b w:val="1"/>
          <w:rtl w:val="0"/>
        </w:rPr>
        <w:t xml:space="preserve">University of South Dakota Native American Law Students Association:</w:t>
      </w:r>
      <w:r w:rsidDel="00000000" w:rsidR="00000000" w:rsidRPr="00000000">
        <w:rPr>
          <w:rtl w:val="0"/>
        </w:rPr>
        <w:t xml:space="preserve"> “Gawiin Ganabaj Aanikanoowiinewtawa (Only They Can’t Interpret It),” Keynote Address, virtual (March 22, 2022)</w:t>
      </w:r>
    </w:p>
    <w:p w:rsidR="00000000" w:rsidDel="00000000" w:rsidP="00000000" w:rsidRDefault="00000000" w:rsidRPr="00000000" w14:paraId="00000222">
      <w:pPr>
        <w:jc w:val="both"/>
        <w:rPr/>
      </w:pPr>
      <w:r w:rsidDel="00000000" w:rsidR="00000000" w:rsidRPr="00000000">
        <w:rPr>
          <w:rtl w:val="0"/>
        </w:rPr>
      </w:r>
    </w:p>
    <w:p w:rsidR="00000000" w:rsidDel="00000000" w:rsidP="00000000" w:rsidRDefault="00000000" w:rsidRPr="00000000" w14:paraId="00000223">
      <w:pPr>
        <w:jc w:val="both"/>
        <w:rPr/>
      </w:pPr>
      <w:r w:rsidDel="00000000" w:rsidR="00000000" w:rsidRPr="00000000">
        <w:rPr>
          <w:b w:val="1"/>
          <w:rtl w:val="0"/>
        </w:rPr>
        <w:t xml:space="preserve">Michigan State University College of Law – Hop Topics in Law Series: </w:t>
      </w:r>
      <w:r w:rsidDel="00000000" w:rsidR="00000000" w:rsidRPr="00000000">
        <w:rPr>
          <w:rtl w:val="0"/>
        </w:rPr>
        <w:t xml:space="preserve">The Legacy of Justice Breyer panel, virtual (March 15, 2022)</w:t>
      </w:r>
    </w:p>
    <w:p w:rsidR="00000000" w:rsidDel="00000000" w:rsidP="00000000" w:rsidRDefault="00000000" w:rsidRPr="00000000" w14:paraId="00000224">
      <w:pPr>
        <w:jc w:val="both"/>
        <w:rPr/>
      </w:pPr>
      <w:r w:rsidDel="00000000" w:rsidR="00000000" w:rsidRPr="00000000">
        <w:rPr>
          <w:rtl w:val="0"/>
        </w:rPr>
      </w:r>
    </w:p>
    <w:p w:rsidR="00000000" w:rsidDel="00000000" w:rsidP="00000000" w:rsidRDefault="00000000" w:rsidRPr="00000000" w14:paraId="00000225">
      <w:pPr>
        <w:jc w:val="both"/>
        <w:rPr/>
      </w:pPr>
      <w:r w:rsidDel="00000000" w:rsidR="00000000" w:rsidRPr="00000000">
        <w:rPr>
          <w:b w:val="1"/>
          <w:rtl w:val="0"/>
        </w:rPr>
        <w:t xml:space="preserve">University of Wisconsin Indigenous Law Students Association – 36th Annual Coming Together of Peoples Conference:</w:t>
      </w:r>
      <w:r w:rsidDel="00000000" w:rsidR="00000000" w:rsidRPr="00000000">
        <w:rPr>
          <w:rtl w:val="0"/>
        </w:rPr>
        <w:t xml:space="preserve"> “Indian Law and SCOTUS: The Next 35 Years,” virtual (March 4, 2022)</w:t>
      </w:r>
    </w:p>
    <w:p w:rsidR="00000000" w:rsidDel="00000000" w:rsidP="00000000" w:rsidRDefault="00000000" w:rsidRPr="00000000" w14:paraId="00000226">
      <w:pPr>
        <w:jc w:val="both"/>
        <w:rPr>
          <w:b w:val="1"/>
        </w:rPr>
      </w:pPr>
      <w:r w:rsidDel="00000000" w:rsidR="00000000" w:rsidRPr="00000000">
        <w:rPr>
          <w:rtl w:val="0"/>
        </w:rPr>
      </w:r>
    </w:p>
    <w:p w:rsidR="00000000" w:rsidDel="00000000" w:rsidP="00000000" w:rsidRDefault="00000000" w:rsidRPr="00000000" w14:paraId="00000227">
      <w:pPr>
        <w:jc w:val="both"/>
        <w:rPr/>
      </w:pPr>
      <w:r w:rsidDel="00000000" w:rsidR="00000000" w:rsidRPr="00000000">
        <w:rPr>
          <w:b w:val="1"/>
          <w:rtl w:val="0"/>
        </w:rPr>
        <w:t xml:space="preserve">Columbia Law School Law, Rights &amp; Religion Project and Native American Law Students Association:</w:t>
      </w:r>
      <w:r w:rsidDel="00000000" w:rsidR="00000000" w:rsidRPr="00000000">
        <w:rPr>
          <w:rtl w:val="0"/>
        </w:rPr>
        <w:t xml:space="preserve"> “Faith and Native Communities: Fighting for Freedom of – and from – Religion,” virtual (Feb. 24, 2022) (with April Youpee-Roll)</w:t>
      </w:r>
    </w:p>
    <w:p w:rsidR="00000000" w:rsidDel="00000000" w:rsidP="00000000" w:rsidRDefault="00000000" w:rsidRPr="00000000" w14:paraId="00000228">
      <w:pPr>
        <w:jc w:val="both"/>
        <w:rPr>
          <w:b w:val="1"/>
        </w:rPr>
      </w:pPr>
      <w:r w:rsidDel="00000000" w:rsidR="00000000" w:rsidRPr="00000000">
        <w:rPr>
          <w:rtl w:val="0"/>
        </w:rPr>
      </w:r>
    </w:p>
    <w:p w:rsidR="00000000" w:rsidDel="00000000" w:rsidP="00000000" w:rsidRDefault="00000000" w:rsidRPr="00000000" w14:paraId="00000229">
      <w:pPr>
        <w:jc w:val="both"/>
        <w:rPr/>
      </w:pPr>
      <w:r w:rsidDel="00000000" w:rsidR="00000000" w:rsidRPr="00000000">
        <w:rPr>
          <w:b w:val="1"/>
          <w:rtl w:val="0"/>
        </w:rPr>
        <w:t xml:space="preserve">Michigan Law Review: </w:t>
      </w:r>
      <w:r w:rsidDel="00000000" w:rsidR="00000000" w:rsidRPr="00000000">
        <w:rPr>
          <w:rtl w:val="0"/>
        </w:rPr>
        <w:t xml:space="preserve">“New Visions of Civil Rights Lawyering” Colloquium, Ann Arbor, MI (Feb. 18, 2022) (with Wenona Singel)</w:t>
      </w:r>
    </w:p>
    <w:p w:rsidR="00000000" w:rsidDel="00000000" w:rsidP="00000000" w:rsidRDefault="00000000" w:rsidRPr="00000000" w14:paraId="0000022A">
      <w:pPr>
        <w:jc w:val="both"/>
        <w:rPr>
          <w:b w:val="1"/>
        </w:rPr>
      </w:pPr>
      <w:r w:rsidDel="00000000" w:rsidR="00000000" w:rsidRPr="00000000">
        <w:rPr>
          <w:rtl w:val="0"/>
        </w:rPr>
      </w:r>
    </w:p>
    <w:p w:rsidR="00000000" w:rsidDel="00000000" w:rsidP="00000000" w:rsidRDefault="00000000" w:rsidRPr="00000000" w14:paraId="0000022B">
      <w:pPr>
        <w:jc w:val="both"/>
        <w:rPr/>
      </w:pPr>
      <w:r w:rsidDel="00000000" w:rsidR="00000000" w:rsidRPr="00000000">
        <w:rPr>
          <w:b w:val="1"/>
          <w:rtl w:val="0"/>
        </w:rPr>
        <w:t xml:space="preserve">U.C. San Francisco Law School: </w:t>
      </w:r>
      <w:r w:rsidDel="00000000" w:rsidR="00000000" w:rsidRPr="00000000">
        <w:rPr>
          <w:rtl w:val="0"/>
        </w:rPr>
        <w:t xml:space="preserve">“Federal Indian Law after the Notorious R.B.G. and the Not-So-Notorious S.G.B.,” Indigenous Law Center Visiting Professor of Law Public Lecture, virtual (Feb. 17, 2022)</w:t>
      </w:r>
    </w:p>
    <w:p w:rsidR="00000000" w:rsidDel="00000000" w:rsidP="00000000" w:rsidRDefault="00000000" w:rsidRPr="00000000" w14:paraId="0000022C">
      <w:pPr>
        <w:jc w:val="both"/>
        <w:rPr>
          <w:b w:val="1"/>
        </w:rPr>
      </w:pPr>
      <w:r w:rsidDel="00000000" w:rsidR="00000000" w:rsidRPr="00000000">
        <w:rPr>
          <w:rtl w:val="0"/>
        </w:rPr>
      </w:r>
    </w:p>
    <w:p w:rsidR="00000000" w:rsidDel="00000000" w:rsidP="00000000" w:rsidRDefault="00000000" w:rsidRPr="00000000" w14:paraId="0000022D">
      <w:pPr>
        <w:jc w:val="both"/>
        <w:rPr/>
      </w:pPr>
      <w:r w:rsidDel="00000000" w:rsidR="00000000" w:rsidRPr="00000000">
        <w:rPr>
          <w:b w:val="1"/>
          <w:u w:val="single"/>
          <w:rtl w:val="0"/>
        </w:rPr>
        <w:t xml:space="preserve">2021</w:t>
      </w:r>
      <w:r w:rsidDel="00000000" w:rsidR="00000000" w:rsidRPr="00000000">
        <w:rPr>
          <w:rtl w:val="0"/>
        </w:rPr>
      </w:r>
    </w:p>
    <w:p w:rsidR="00000000" w:rsidDel="00000000" w:rsidP="00000000" w:rsidRDefault="00000000" w:rsidRPr="00000000" w14:paraId="0000022E">
      <w:pPr>
        <w:jc w:val="both"/>
        <w:rPr>
          <w:b w:val="1"/>
        </w:rPr>
      </w:pPr>
      <w:r w:rsidDel="00000000" w:rsidR="00000000" w:rsidRPr="00000000">
        <w:rPr>
          <w:rtl w:val="0"/>
        </w:rPr>
      </w:r>
    </w:p>
    <w:p w:rsidR="00000000" w:rsidDel="00000000" w:rsidP="00000000" w:rsidRDefault="00000000" w:rsidRPr="00000000" w14:paraId="0000022F">
      <w:pPr>
        <w:jc w:val="both"/>
        <w:rPr/>
      </w:pPr>
      <w:r w:rsidDel="00000000" w:rsidR="00000000" w:rsidRPr="00000000">
        <w:rPr>
          <w:b w:val="1"/>
          <w:rtl w:val="0"/>
        </w:rPr>
        <w:t xml:space="preserve">Maine Law School Indian Law and History Lecture:</w:t>
      </w:r>
      <w:r w:rsidDel="00000000" w:rsidR="00000000" w:rsidRPr="00000000">
        <w:rPr>
          <w:rtl w:val="0"/>
        </w:rPr>
        <w:t xml:space="preserve"> virtual (Nov. 19, 2021)</w:t>
      </w:r>
    </w:p>
    <w:p w:rsidR="00000000" w:rsidDel="00000000" w:rsidP="00000000" w:rsidRDefault="00000000" w:rsidRPr="00000000" w14:paraId="00000230">
      <w:pPr>
        <w:jc w:val="both"/>
        <w:rPr/>
      </w:pPr>
      <w:r w:rsidDel="00000000" w:rsidR="00000000" w:rsidRPr="00000000">
        <w:rPr>
          <w:rtl w:val="0"/>
        </w:rPr>
      </w:r>
    </w:p>
    <w:p w:rsidR="00000000" w:rsidDel="00000000" w:rsidP="00000000" w:rsidRDefault="00000000" w:rsidRPr="00000000" w14:paraId="00000231">
      <w:pPr>
        <w:jc w:val="both"/>
        <w:rPr/>
      </w:pPr>
      <w:r w:rsidDel="00000000" w:rsidR="00000000" w:rsidRPr="00000000">
        <w:rPr>
          <w:b w:val="1"/>
          <w:rtl w:val="0"/>
        </w:rPr>
        <w:t xml:space="preserve">University of Detroit Mercy Law School – Current Issues in Indigenous Law:</w:t>
      </w:r>
      <w:r w:rsidDel="00000000" w:rsidR="00000000" w:rsidRPr="00000000">
        <w:rPr>
          <w:rtl w:val="0"/>
        </w:rPr>
        <w:t xml:space="preserve"> panelist, virtual (Nov. 17, 2021)</w:t>
      </w:r>
    </w:p>
    <w:p w:rsidR="00000000" w:rsidDel="00000000" w:rsidP="00000000" w:rsidRDefault="00000000" w:rsidRPr="00000000" w14:paraId="00000232">
      <w:pPr>
        <w:jc w:val="both"/>
        <w:rPr>
          <w:b w:val="1"/>
        </w:rPr>
      </w:pPr>
      <w:r w:rsidDel="00000000" w:rsidR="00000000" w:rsidRPr="00000000">
        <w:rPr>
          <w:rtl w:val="0"/>
        </w:rPr>
      </w:r>
    </w:p>
    <w:p w:rsidR="00000000" w:rsidDel="00000000" w:rsidP="00000000" w:rsidRDefault="00000000" w:rsidRPr="00000000" w14:paraId="00000233">
      <w:pPr>
        <w:jc w:val="both"/>
        <w:rPr/>
      </w:pPr>
      <w:r w:rsidDel="00000000" w:rsidR="00000000" w:rsidRPr="00000000">
        <w:rPr>
          <w:b w:val="1"/>
          <w:rtl w:val="0"/>
        </w:rPr>
        <w:t xml:space="preserve">National Council of Juvenile and Family Court Judges:</w:t>
      </w:r>
      <w:r w:rsidDel="00000000" w:rsidR="00000000" w:rsidRPr="00000000">
        <w:rPr>
          <w:rtl w:val="0"/>
        </w:rPr>
        <w:t xml:space="preserve"> ICWA, VAWA, and Tribal Courts, virtual (Nov. 15, 2021)</w:t>
      </w:r>
    </w:p>
    <w:p w:rsidR="00000000" w:rsidDel="00000000" w:rsidP="00000000" w:rsidRDefault="00000000" w:rsidRPr="00000000" w14:paraId="00000234">
      <w:pPr>
        <w:jc w:val="both"/>
        <w:rPr>
          <w:b w:val="1"/>
        </w:rPr>
      </w:pPr>
      <w:r w:rsidDel="00000000" w:rsidR="00000000" w:rsidRPr="00000000">
        <w:rPr>
          <w:rtl w:val="0"/>
        </w:rPr>
      </w:r>
    </w:p>
    <w:p w:rsidR="00000000" w:rsidDel="00000000" w:rsidP="00000000" w:rsidRDefault="00000000" w:rsidRPr="00000000" w14:paraId="00000235">
      <w:pPr>
        <w:jc w:val="both"/>
        <w:rPr/>
      </w:pPr>
      <w:r w:rsidDel="00000000" w:rsidR="00000000" w:rsidRPr="00000000">
        <w:rPr>
          <w:b w:val="1"/>
          <w:rtl w:val="0"/>
        </w:rPr>
        <w:t xml:space="preserve">Cleveland Metropolitan Bar Association:</w:t>
      </w:r>
      <w:r w:rsidDel="00000000" w:rsidR="00000000" w:rsidRPr="00000000">
        <w:rPr>
          <w:rtl w:val="0"/>
        </w:rPr>
        <w:t xml:space="preserve"> Indian Child Welfare Act CLE, virtual (Nov. 15, 2021)</w:t>
      </w:r>
    </w:p>
    <w:p w:rsidR="00000000" w:rsidDel="00000000" w:rsidP="00000000" w:rsidRDefault="00000000" w:rsidRPr="00000000" w14:paraId="00000236">
      <w:pPr>
        <w:jc w:val="both"/>
        <w:rPr>
          <w:b w:val="1"/>
        </w:rPr>
      </w:pPr>
      <w:r w:rsidDel="00000000" w:rsidR="00000000" w:rsidRPr="00000000">
        <w:rPr>
          <w:rtl w:val="0"/>
        </w:rPr>
      </w:r>
    </w:p>
    <w:p w:rsidR="00000000" w:rsidDel="00000000" w:rsidP="00000000" w:rsidRDefault="00000000" w:rsidRPr="00000000" w14:paraId="00000237">
      <w:pPr>
        <w:jc w:val="both"/>
        <w:rPr/>
      </w:pPr>
      <w:r w:rsidDel="00000000" w:rsidR="00000000" w:rsidRPr="00000000">
        <w:rPr>
          <w:b w:val="1"/>
          <w:rtl w:val="0"/>
        </w:rPr>
        <w:t xml:space="preserve">Wisconsin Law Review Symposium – The Restatement of the Law of American Indians:</w:t>
      </w:r>
      <w:r w:rsidDel="00000000" w:rsidR="00000000" w:rsidRPr="00000000">
        <w:rPr>
          <w:rtl w:val="0"/>
        </w:rPr>
        <w:t xml:space="preserve"> Keynote and Closing Speaker, Madison, WI (Nov. 5-6, 2021)</w:t>
      </w:r>
    </w:p>
    <w:p w:rsidR="00000000" w:rsidDel="00000000" w:rsidP="00000000" w:rsidRDefault="00000000" w:rsidRPr="00000000" w14:paraId="00000238">
      <w:pPr>
        <w:jc w:val="both"/>
        <w:rPr/>
      </w:pPr>
      <w:r w:rsidDel="00000000" w:rsidR="00000000" w:rsidRPr="00000000">
        <w:rPr>
          <w:rtl w:val="0"/>
        </w:rPr>
      </w:r>
    </w:p>
    <w:p w:rsidR="00000000" w:rsidDel="00000000" w:rsidP="00000000" w:rsidRDefault="00000000" w:rsidRPr="00000000" w14:paraId="00000239">
      <w:pPr>
        <w:jc w:val="both"/>
        <w:rPr/>
      </w:pPr>
      <w:r w:rsidDel="00000000" w:rsidR="00000000" w:rsidRPr="00000000">
        <w:rPr>
          <w:b w:val="1"/>
          <w:rtl w:val="0"/>
        </w:rPr>
        <w:t xml:space="preserve">Tribal In-House Counsel Association Annual Conference:</w:t>
      </w:r>
      <w:r w:rsidDel="00000000" w:rsidR="00000000" w:rsidRPr="00000000">
        <w:rPr>
          <w:rtl w:val="0"/>
        </w:rPr>
        <w:t xml:space="preserve"> “Tribal Traditional Law in Practice” panel and “Egregious Misconduct” ethics panel, virtual (Nov. 4-5, 2021)</w:t>
      </w:r>
    </w:p>
    <w:p w:rsidR="00000000" w:rsidDel="00000000" w:rsidP="00000000" w:rsidRDefault="00000000" w:rsidRPr="00000000" w14:paraId="0000023A">
      <w:pPr>
        <w:jc w:val="both"/>
        <w:rPr>
          <w:b w:val="1"/>
        </w:rPr>
      </w:pPr>
      <w:r w:rsidDel="00000000" w:rsidR="00000000" w:rsidRPr="00000000">
        <w:rPr>
          <w:rtl w:val="0"/>
        </w:rPr>
      </w:r>
    </w:p>
    <w:p w:rsidR="00000000" w:rsidDel="00000000" w:rsidP="00000000" w:rsidRDefault="00000000" w:rsidRPr="00000000" w14:paraId="0000023B">
      <w:pPr>
        <w:jc w:val="both"/>
        <w:rPr/>
      </w:pPr>
      <w:r w:rsidDel="00000000" w:rsidR="00000000" w:rsidRPr="00000000">
        <w:rPr>
          <w:b w:val="1"/>
          <w:rtl w:val="0"/>
        </w:rPr>
        <w:t xml:space="preserve">Windsor Law School Indigenous Legal Orders:</w:t>
      </w:r>
      <w:r w:rsidDel="00000000" w:rsidR="00000000" w:rsidRPr="00000000">
        <w:rPr>
          <w:rtl w:val="0"/>
        </w:rPr>
        <w:t xml:space="preserve"> Guest Speaker, virtual (Oct. 29, 2021) (with Wenona Singel)</w:t>
      </w:r>
    </w:p>
    <w:p w:rsidR="00000000" w:rsidDel="00000000" w:rsidP="00000000" w:rsidRDefault="00000000" w:rsidRPr="00000000" w14:paraId="0000023C">
      <w:pPr>
        <w:jc w:val="both"/>
        <w:rPr>
          <w:b w:val="1"/>
        </w:rPr>
      </w:pPr>
      <w:r w:rsidDel="00000000" w:rsidR="00000000" w:rsidRPr="00000000">
        <w:rPr>
          <w:rtl w:val="0"/>
        </w:rPr>
      </w:r>
    </w:p>
    <w:p w:rsidR="00000000" w:rsidDel="00000000" w:rsidP="00000000" w:rsidRDefault="00000000" w:rsidRPr="00000000" w14:paraId="0000023D">
      <w:pPr>
        <w:jc w:val="both"/>
        <w:rPr/>
      </w:pPr>
      <w:r w:rsidDel="00000000" w:rsidR="00000000" w:rsidRPr="00000000">
        <w:rPr>
          <w:b w:val="1"/>
          <w:rtl w:val="0"/>
        </w:rPr>
        <w:t xml:space="preserve">Michigan State University College of Law Fall Faculty Webinar:</w:t>
      </w:r>
      <w:r w:rsidDel="00000000" w:rsidR="00000000" w:rsidRPr="00000000">
        <w:rPr>
          <w:rtl w:val="0"/>
        </w:rPr>
        <w:t xml:space="preserve"> “Defending the Indian Child Welfare Act” panel, virtual (Oct. 29, 2021) (with Wenona Singel and Kate Fort)</w:t>
      </w:r>
    </w:p>
    <w:p w:rsidR="00000000" w:rsidDel="00000000" w:rsidP="00000000" w:rsidRDefault="00000000" w:rsidRPr="00000000" w14:paraId="0000023E">
      <w:pPr>
        <w:jc w:val="both"/>
        <w:rPr/>
      </w:pPr>
      <w:r w:rsidDel="00000000" w:rsidR="00000000" w:rsidRPr="00000000">
        <w:rPr>
          <w:rtl w:val="0"/>
        </w:rPr>
      </w:r>
    </w:p>
    <w:p w:rsidR="00000000" w:rsidDel="00000000" w:rsidP="00000000" w:rsidRDefault="00000000" w:rsidRPr="00000000" w14:paraId="0000023F">
      <w:pPr>
        <w:jc w:val="both"/>
        <w:rPr/>
      </w:pPr>
      <w:r w:rsidDel="00000000" w:rsidR="00000000" w:rsidRPr="00000000">
        <w:rPr>
          <w:b w:val="1"/>
          <w:rtl w:val="0"/>
        </w:rPr>
        <w:t xml:space="preserve">National American Indian Court Judges Association Annual Conference:</w:t>
      </w:r>
      <w:r w:rsidDel="00000000" w:rsidR="00000000" w:rsidRPr="00000000">
        <w:rPr>
          <w:rtl w:val="0"/>
        </w:rPr>
        <w:t xml:space="preserve"> “Turtle Talk Live” panel, virtual (October 20, 2020) (with Kate Fort)</w:t>
      </w:r>
    </w:p>
    <w:p w:rsidR="00000000" w:rsidDel="00000000" w:rsidP="00000000" w:rsidRDefault="00000000" w:rsidRPr="00000000" w14:paraId="00000240">
      <w:pPr>
        <w:jc w:val="both"/>
        <w:rPr/>
      </w:pPr>
      <w:r w:rsidDel="00000000" w:rsidR="00000000" w:rsidRPr="00000000">
        <w:rPr>
          <w:rtl w:val="0"/>
        </w:rPr>
      </w:r>
    </w:p>
    <w:p w:rsidR="00000000" w:rsidDel="00000000" w:rsidP="00000000" w:rsidRDefault="00000000" w:rsidRPr="00000000" w14:paraId="00000241">
      <w:pPr>
        <w:jc w:val="both"/>
        <w:rPr/>
      </w:pPr>
      <w:r w:rsidDel="00000000" w:rsidR="00000000" w:rsidRPr="00000000">
        <w:rPr>
          <w:b w:val="1"/>
          <w:rtl w:val="0"/>
        </w:rPr>
        <w:t xml:space="preserve">Federal Reserve Bank – Racism and the Economy: Focus on the Wealth Divide:</w:t>
      </w:r>
      <w:r w:rsidDel="00000000" w:rsidR="00000000" w:rsidRPr="00000000">
        <w:rPr>
          <w:rtl w:val="0"/>
        </w:rPr>
        <w:t xml:space="preserve"> Speaker, virtual (Oct. 20, 2021)</w:t>
      </w:r>
    </w:p>
    <w:p w:rsidR="00000000" w:rsidDel="00000000" w:rsidP="00000000" w:rsidRDefault="00000000" w:rsidRPr="00000000" w14:paraId="00000242">
      <w:pPr>
        <w:jc w:val="both"/>
        <w:rPr>
          <w:b w:val="1"/>
        </w:rPr>
      </w:pPr>
      <w:r w:rsidDel="00000000" w:rsidR="00000000" w:rsidRPr="00000000">
        <w:rPr>
          <w:rtl w:val="0"/>
        </w:rPr>
      </w:r>
    </w:p>
    <w:p w:rsidR="00000000" w:rsidDel="00000000" w:rsidP="00000000" w:rsidRDefault="00000000" w:rsidRPr="00000000" w14:paraId="00000243">
      <w:pPr>
        <w:jc w:val="both"/>
        <w:rPr/>
      </w:pPr>
      <w:r w:rsidDel="00000000" w:rsidR="00000000" w:rsidRPr="00000000">
        <w:rPr>
          <w:b w:val="1"/>
          <w:rtl w:val="0"/>
        </w:rPr>
        <w:t xml:space="preserve">Roger Williams University Law Review Symposium: </w:t>
      </w:r>
      <w:r w:rsidDel="00000000" w:rsidR="00000000" w:rsidRPr="00000000">
        <w:rPr>
          <w:rtl w:val="0"/>
        </w:rPr>
        <w:t xml:space="preserve">“An Uncomfortable Truth: Indigenous Communities and Law in New England,” Keynote Speaker, virtual (Oct. 22, 2021)</w:t>
      </w:r>
    </w:p>
    <w:p w:rsidR="00000000" w:rsidDel="00000000" w:rsidP="00000000" w:rsidRDefault="00000000" w:rsidRPr="00000000" w14:paraId="00000244">
      <w:pPr>
        <w:jc w:val="both"/>
        <w:rPr>
          <w:b w:val="1"/>
        </w:rPr>
      </w:pPr>
      <w:r w:rsidDel="00000000" w:rsidR="00000000" w:rsidRPr="00000000">
        <w:rPr>
          <w:rtl w:val="0"/>
        </w:rPr>
      </w:r>
    </w:p>
    <w:p w:rsidR="00000000" w:rsidDel="00000000" w:rsidP="00000000" w:rsidRDefault="00000000" w:rsidRPr="00000000" w14:paraId="00000245">
      <w:pPr>
        <w:jc w:val="both"/>
        <w:rPr/>
      </w:pPr>
      <w:r w:rsidDel="00000000" w:rsidR="00000000" w:rsidRPr="00000000">
        <w:rPr>
          <w:b w:val="1"/>
          <w:rtl w:val="0"/>
        </w:rPr>
        <w:t xml:space="preserve">Michigan State University College of Law Native American Law Students Association: </w:t>
      </w:r>
      <w:r w:rsidDel="00000000" w:rsidR="00000000" w:rsidRPr="00000000">
        <w:rPr>
          <w:rtl w:val="0"/>
        </w:rPr>
        <w:t xml:space="preserve">“Indian Law 101,” virtual (Oct. 11, 2021)</w:t>
      </w:r>
    </w:p>
    <w:p w:rsidR="00000000" w:rsidDel="00000000" w:rsidP="00000000" w:rsidRDefault="00000000" w:rsidRPr="00000000" w14:paraId="00000246">
      <w:pPr>
        <w:jc w:val="both"/>
        <w:rPr/>
      </w:pPr>
      <w:r w:rsidDel="00000000" w:rsidR="00000000" w:rsidRPr="00000000">
        <w:rPr>
          <w:rtl w:val="0"/>
        </w:rPr>
      </w:r>
    </w:p>
    <w:p w:rsidR="00000000" w:rsidDel="00000000" w:rsidP="00000000" w:rsidRDefault="00000000" w:rsidRPr="00000000" w14:paraId="00000247">
      <w:pPr>
        <w:jc w:val="both"/>
        <w:rPr/>
      </w:pPr>
      <w:r w:rsidDel="00000000" w:rsidR="00000000" w:rsidRPr="00000000">
        <w:rPr>
          <w:b w:val="1"/>
          <w:rtl w:val="0"/>
        </w:rPr>
        <w:t xml:space="preserve">University of Colorado Law School – Indian Law Program:</w:t>
      </w:r>
      <w:r w:rsidDel="00000000" w:rsidR="00000000" w:rsidRPr="00000000">
        <w:rPr>
          <w:rtl w:val="0"/>
        </w:rPr>
        <w:t xml:space="preserve"> “Lawyering the Indian Child Welfare Act,” Boulder, CO (Oct. 7, 2021) (with Wenona Singel)</w:t>
      </w:r>
    </w:p>
    <w:p w:rsidR="00000000" w:rsidDel="00000000" w:rsidP="00000000" w:rsidRDefault="00000000" w:rsidRPr="00000000" w14:paraId="00000248">
      <w:pPr>
        <w:jc w:val="both"/>
        <w:rPr/>
      </w:pPr>
      <w:r w:rsidDel="00000000" w:rsidR="00000000" w:rsidRPr="00000000">
        <w:rPr>
          <w:rtl w:val="0"/>
        </w:rPr>
      </w:r>
    </w:p>
    <w:p w:rsidR="00000000" w:rsidDel="00000000" w:rsidP="00000000" w:rsidRDefault="00000000" w:rsidRPr="00000000" w14:paraId="00000249">
      <w:pPr>
        <w:jc w:val="both"/>
        <w:rPr/>
      </w:pPr>
      <w:r w:rsidDel="00000000" w:rsidR="00000000" w:rsidRPr="00000000">
        <w:rPr>
          <w:b w:val="1"/>
          <w:rtl w:val="0"/>
        </w:rPr>
        <w:t xml:space="preserve">Touro Law School – The Life and Work of Robert M. Cover:</w:t>
      </w:r>
      <w:r w:rsidDel="00000000" w:rsidR="00000000" w:rsidRPr="00000000">
        <w:rPr>
          <w:rtl w:val="0"/>
        </w:rPr>
        <w:t xml:space="preserve"> “Nomos and Jurisgenesis in American Law and Society” panel, virtual (Oct. 5, 2021)</w:t>
      </w:r>
    </w:p>
    <w:p w:rsidR="00000000" w:rsidDel="00000000" w:rsidP="00000000" w:rsidRDefault="00000000" w:rsidRPr="00000000" w14:paraId="0000024A">
      <w:pPr>
        <w:jc w:val="both"/>
        <w:rPr>
          <w:b w:val="1"/>
        </w:rPr>
      </w:pPr>
      <w:r w:rsidDel="00000000" w:rsidR="00000000" w:rsidRPr="00000000">
        <w:rPr>
          <w:rtl w:val="0"/>
        </w:rPr>
      </w:r>
    </w:p>
    <w:p w:rsidR="00000000" w:rsidDel="00000000" w:rsidP="00000000" w:rsidRDefault="00000000" w:rsidRPr="00000000" w14:paraId="0000024B">
      <w:pPr>
        <w:jc w:val="both"/>
        <w:rPr/>
      </w:pPr>
      <w:r w:rsidDel="00000000" w:rsidR="00000000" w:rsidRPr="00000000">
        <w:rPr>
          <w:b w:val="1"/>
          <w:rtl w:val="0"/>
        </w:rPr>
        <w:t xml:space="preserve">Second Annual Virtual Peacemaking Colloquium:</w:t>
      </w:r>
      <w:r w:rsidDel="00000000" w:rsidR="00000000" w:rsidRPr="00000000">
        <w:rPr>
          <w:rtl w:val="0"/>
        </w:rPr>
        <w:t xml:space="preserve"> Respondent to Keynote Speaker, virtual (Sept. 30, 2021)</w:t>
      </w:r>
    </w:p>
    <w:p w:rsidR="00000000" w:rsidDel="00000000" w:rsidP="00000000" w:rsidRDefault="00000000" w:rsidRPr="00000000" w14:paraId="0000024C">
      <w:pPr>
        <w:jc w:val="both"/>
        <w:rPr>
          <w:b w:val="1"/>
        </w:rPr>
      </w:pPr>
      <w:r w:rsidDel="00000000" w:rsidR="00000000" w:rsidRPr="00000000">
        <w:rPr>
          <w:rtl w:val="0"/>
        </w:rPr>
      </w:r>
    </w:p>
    <w:p w:rsidR="00000000" w:rsidDel="00000000" w:rsidP="00000000" w:rsidRDefault="00000000" w:rsidRPr="00000000" w14:paraId="0000024D">
      <w:pPr>
        <w:jc w:val="both"/>
        <w:rPr/>
      </w:pPr>
      <w:r w:rsidDel="00000000" w:rsidR="00000000" w:rsidRPr="00000000">
        <w:rPr>
          <w:b w:val="1"/>
          <w:rtl w:val="0"/>
        </w:rPr>
        <w:t xml:space="preserve">Arizona State O’Connor College of Law – Transforming the Legal Academy:</w:t>
      </w:r>
      <w:r w:rsidDel="00000000" w:rsidR="00000000" w:rsidRPr="00000000">
        <w:rPr>
          <w:rtl w:val="0"/>
        </w:rPr>
        <w:t xml:space="preserve"> “Becoming  Law Professor” panel, virtual (Sept. 24, 2021)</w:t>
      </w:r>
    </w:p>
    <w:p w:rsidR="00000000" w:rsidDel="00000000" w:rsidP="00000000" w:rsidRDefault="00000000" w:rsidRPr="00000000" w14:paraId="0000024E">
      <w:pPr>
        <w:jc w:val="both"/>
        <w:rPr>
          <w:b w:val="1"/>
        </w:rPr>
      </w:pPr>
      <w:r w:rsidDel="00000000" w:rsidR="00000000" w:rsidRPr="00000000">
        <w:rPr>
          <w:rtl w:val="0"/>
        </w:rPr>
      </w:r>
    </w:p>
    <w:p w:rsidR="00000000" w:rsidDel="00000000" w:rsidP="00000000" w:rsidRDefault="00000000" w:rsidRPr="00000000" w14:paraId="0000024F">
      <w:pPr>
        <w:jc w:val="both"/>
        <w:rPr/>
      </w:pPr>
      <w:r w:rsidDel="00000000" w:rsidR="00000000" w:rsidRPr="00000000">
        <w:rPr>
          <w:b w:val="1"/>
          <w:rtl w:val="0"/>
        </w:rPr>
        <w:t xml:space="preserve">American Constitution Society: </w:t>
      </w:r>
      <w:r w:rsidDel="00000000" w:rsidR="00000000" w:rsidRPr="00000000">
        <w:rPr>
          <w:rtl w:val="0"/>
        </w:rPr>
        <w:t xml:space="preserve">“Founding Failures: Indian Country’s Sovereignty and Subordination,” virtual (Sept. 17, 2021)</w:t>
      </w:r>
    </w:p>
    <w:p w:rsidR="00000000" w:rsidDel="00000000" w:rsidP="00000000" w:rsidRDefault="00000000" w:rsidRPr="00000000" w14:paraId="00000250">
      <w:pPr>
        <w:jc w:val="both"/>
        <w:rPr>
          <w:b w:val="1"/>
        </w:rPr>
      </w:pPr>
      <w:r w:rsidDel="00000000" w:rsidR="00000000" w:rsidRPr="00000000">
        <w:rPr>
          <w:rtl w:val="0"/>
        </w:rPr>
      </w:r>
    </w:p>
    <w:p w:rsidR="00000000" w:rsidDel="00000000" w:rsidP="00000000" w:rsidRDefault="00000000" w:rsidRPr="00000000" w14:paraId="00000251">
      <w:pPr>
        <w:jc w:val="both"/>
        <w:rPr/>
      </w:pPr>
      <w:r w:rsidDel="00000000" w:rsidR="00000000" w:rsidRPr="00000000">
        <w:rPr>
          <w:b w:val="1"/>
          <w:rtl w:val="0"/>
        </w:rPr>
        <w:t xml:space="preserve">Michigan State Bar, Indian Law Section:</w:t>
      </w:r>
      <w:r w:rsidDel="00000000" w:rsidR="00000000" w:rsidRPr="00000000">
        <w:rPr>
          <w:rtl w:val="0"/>
        </w:rPr>
        <w:t xml:space="preserve"> “Restatement of the Law of American Indians,” Battle Creek, MI (Sept. 8, 2021)</w:t>
      </w:r>
    </w:p>
    <w:p w:rsidR="00000000" w:rsidDel="00000000" w:rsidP="00000000" w:rsidRDefault="00000000" w:rsidRPr="00000000" w14:paraId="00000252">
      <w:pPr>
        <w:jc w:val="both"/>
        <w:rPr>
          <w:b w:val="1"/>
        </w:rPr>
      </w:pPr>
      <w:r w:rsidDel="00000000" w:rsidR="00000000" w:rsidRPr="00000000">
        <w:rPr>
          <w:rtl w:val="0"/>
        </w:rPr>
      </w:r>
    </w:p>
    <w:p w:rsidR="00000000" w:rsidDel="00000000" w:rsidP="00000000" w:rsidRDefault="00000000" w:rsidRPr="00000000" w14:paraId="00000253">
      <w:pPr>
        <w:jc w:val="both"/>
        <w:rPr/>
      </w:pPr>
      <w:r w:rsidDel="00000000" w:rsidR="00000000" w:rsidRPr="00000000">
        <w:rPr>
          <w:b w:val="1"/>
          <w:rtl w:val="0"/>
        </w:rPr>
        <w:t xml:space="preserve">National Council of Juvenile and Family Court Judges:</w:t>
      </w:r>
      <w:r w:rsidDel="00000000" w:rsidR="00000000" w:rsidRPr="00000000">
        <w:rPr>
          <w:rtl w:val="0"/>
        </w:rPr>
        <w:t xml:space="preserve"> “Federal Indian Law Update and Impact on Tribal-State Courts” panel, St. Louis, MO (July 20, 2021)</w:t>
      </w:r>
    </w:p>
    <w:p w:rsidR="00000000" w:rsidDel="00000000" w:rsidP="00000000" w:rsidRDefault="00000000" w:rsidRPr="00000000" w14:paraId="00000254">
      <w:pPr>
        <w:jc w:val="both"/>
        <w:rPr>
          <w:b w:val="1"/>
        </w:rPr>
      </w:pPr>
      <w:r w:rsidDel="00000000" w:rsidR="00000000" w:rsidRPr="00000000">
        <w:rPr>
          <w:rtl w:val="0"/>
        </w:rPr>
      </w:r>
    </w:p>
    <w:p w:rsidR="00000000" w:rsidDel="00000000" w:rsidP="00000000" w:rsidRDefault="00000000" w:rsidRPr="00000000" w14:paraId="00000255">
      <w:pPr>
        <w:jc w:val="both"/>
        <w:rPr/>
      </w:pPr>
      <w:r w:rsidDel="00000000" w:rsidR="00000000" w:rsidRPr="00000000">
        <w:rPr>
          <w:b w:val="1"/>
          <w:rtl w:val="0"/>
        </w:rPr>
        <w:t xml:space="preserve">University of Michigan Law School Fawley:</w:t>
      </w:r>
      <w:r w:rsidDel="00000000" w:rsidR="00000000" w:rsidRPr="00000000">
        <w:rPr>
          <w:rtl w:val="0"/>
        </w:rPr>
        <w:t xml:space="preserve"> United States v. Cooley, Ann Arbor, MI (July 13, 2021)</w:t>
      </w:r>
    </w:p>
    <w:p w:rsidR="00000000" w:rsidDel="00000000" w:rsidP="00000000" w:rsidRDefault="00000000" w:rsidRPr="00000000" w14:paraId="00000256">
      <w:pPr>
        <w:jc w:val="both"/>
        <w:rPr>
          <w:b w:val="1"/>
        </w:rPr>
      </w:pPr>
      <w:r w:rsidDel="00000000" w:rsidR="00000000" w:rsidRPr="00000000">
        <w:rPr>
          <w:rtl w:val="0"/>
        </w:rPr>
      </w:r>
    </w:p>
    <w:p w:rsidR="00000000" w:rsidDel="00000000" w:rsidP="00000000" w:rsidRDefault="00000000" w:rsidRPr="00000000" w14:paraId="00000257">
      <w:pPr>
        <w:jc w:val="both"/>
        <w:rPr/>
      </w:pPr>
      <w:r w:rsidDel="00000000" w:rsidR="00000000" w:rsidRPr="00000000">
        <w:rPr>
          <w:b w:val="1"/>
          <w:rtl w:val="0"/>
        </w:rPr>
        <w:t xml:space="preserve">National Writers Series:</w:t>
      </w:r>
      <w:r w:rsidDel="00000000" w:rsidR="00000000" w:rsidRPr="00000000">
        <w:rPr>
          <w:rtl w:val="0"/>
        </w:rPr>
        <w:t xml:space="preserve"> Interview of Dr. Robin Wall Kimmerer, Author of </w:t>
      </w:r>
      <w:r w:rsidDel="00000000" w:rsidR="00000000" w:rsidRPr="00000000">
        <w:rPr>
          <w:i w:val="1"/>
          <w:rtl w:val="0"/>
        </w:rPr>
        <w:t xml:space="preserve">Braiding Sweetgrass</w:t>
      </w:r>
      <w:r w:rsidDel="00000000" w:rsidR="00000000" w:rsidRPr="00000000">
        <w:rPr>
          <w:rtl w:val="0"/>
        </w:rPr>
        <w:t xml:space="preserve">, virtual (June 10, 2021)</w:t>
      </w:r>
    </w:p>
    <w:p w:rsidR="00000000" w:rsidDel="00000000" w:rsidP="00000000" w:rsidRDefault="00000000" w:rsidRPr="00000000" w14:paraId="00000258">
      <w:pPr>
        <w:jc w:val="both"/>
        <w:rPr>
          <w:b w:val="1"/>
        </w:rPr>
      </w:pPr>
      <w:r w:rsidDel="00000000" w:rsidR="00000000" w:rsidRPr="00000000">
        <w:rPr>
          <w:rtl w:val="0"/>
        </w:rPr>
      </w:r>
    </w:p>
    <w:p w:rsidR="00000000" w:rsidDel="00000000" w:rsidP="00000000" w:rsidRDefault="00000000" w:rsidRPr="00000000" w14:paraId="00000259">
      <w:pPr>
        <w:jc w:val="both"/>
        <w:rPr/>
      </w:pPr>
      <w:r w:rsidDel="00000000" w:rsidR="00000000" w:rsidRPr="00000000">
        <w:rPr>
          <w:b w:val="1"/>
          <w:rtl w:val="0"/>
        </w:rPr>
        <w:t xml:space="preserve">Cornell-Yale Native American Law Student Associations Joint Indigenous Nations &amp; Climate Change Summit:</w:t>
      </w:r>
      <w:r w:rsidDel="00000000" w:rsidR="00000000" w:rsidRPr="00000000">
        <w:rPr>
          <w:rtl w:val="0"/>
        </w:rPr>
        <w:t xml:space="preserve"> Panelist, virtual (April 22, 2021)</w:t>
      </w:r>
    </w:p>
    <w:p w:rsidR="00000000" w:rsidDel="00000000" w:rsidP="00000000" w:rsidRDefault="00000000" w:rsidRPr="00000000" w14:paraId="0000025A">
      <w:pPr>
        <w:jc w:val="both"/>
        <w:rPr/>
      </w:pPr>
      <w:r w:rsidDel="00000000" w:rsidR="00000000" w:rsidRPr="00000000">
        <w:rPr>
          <w:rtl w:val="0"/>
        </w:rPr>
      </w:r>
    </w:p>
    <w:p w:rsidR="00000000" w:rsidDel="00000000" w:rsidP="00000000" w:rsidRDefault="00000000" w:rsidRPr="00000000" w14:paraId="0000025B">
      <w:pPr>
        <w:jc w:val="both"/>
        <w:rPr/>
      </w:pPr>
      <w:r w:rsidDel="00000000" w:rsidR="00000000" w:rsidRPr="00000000">
        <w:rPr>
          <w:b w:val="1"/>
          <w:rtl w:val="0"/>
        </w:rPr>
        <w:t xml:space="preserve">University of St. Thomas Law Journal Spring 2021 Virtual Symposium – Preparing for the Next Pandemic: Learning from the Past and the Present:</w:t>
      </w:r>
      <w:r w:rsidDel="00000000" w:rsidR="00000000" w:rsidRPr="00000000">
        <w:rPr>
          <w:rtl w:val="0"/>
        </w:rPr>
        <w:t xml:space="preserve"> Commentator, virtual (April 22, 2021)</w:t>
      </w:r>
    </w:p>
    <w:p w:rsidR="00000000" w:rsidDel="00000000" w:rsidP="00000000" w:rsidRDefault="00000000" w:rsidRPr="00000000" w14:paraId="0000025C">
      <w:pPr>
        <w:jc w:val="both"/>
        <w:rPr>
          <w:b w:val="1"/>
        </w:rPr>
      </w:pPr>
      <w:r w:rsidDel="00000000" w:rsidR="00000000" w:rsidRPr="00000000">
        <w:rPr>
          <w:rtl w:val="0"/>
        </w:rPr>
      </w:r>
    </w:p>
    <w:p w:rsidR="00000000" w:rsidDel="00000000" w:rsidP="00000000" w:rsidRDefault="00000000" w:rsidRPr="00000000" w14:paraId="0000025D">
      <w:pPr>
        <w:jc w:val="both"/>
        <w:rPr/>
      </w:pPr>
      <w:r w:rsidDel="00000000" w:rsidR="00000000" w:rsidRPr="00000000">
        <w:rPr>
          <w:b w:val="1"/>
          <w:rtl w:val="0"/>
        </w:rPr>
        <w:t xml:space="preserve">University of Cincinnati College of Law – 2021 Inaugural Morelli Colloquy:</w:t>
      </w:r>
      <w:r w:rsidDel="00000000" w:rsidR="00000000" w:rsidRPr="00000000">
        <w:rPr>
          <w:rtl w:val="0"/>
        </w:rPr>
        <w:t xml:space="preserve"> “Belonging and Difference: Interdisciplinary Perspectives” Panel, virtual (April 8, 2021)</w:t>
      </w:r>
    </w:p>
    <w:p w:rsidR="00000000" w:rsidDel="00000000" w:rsidP="00000000" w:rsidRDefault="00000000" w:rsidRPr="00000000" w14:paraId="0000025E">
      <w:pPr>
        <w:jc w:val="both"/>
        <w:rPr>
          <w:b w:val="1"/>
        </w:rPr>
      </w:pPr>
      <w:r w:rsidDel="00000000" w:rsidR="00000000" w:rsidRPr="00000000">
        <w:rPr>
          <w:rtl w:val="0"/>
        </w:rPr>
      </w:r>
    </w:p>
    <w:p w:rsidR="00000000" w:rsidDel="00000000" w:rsidP="00000000" w:rsidRDefault="00000000" w:rsidRPr="00000000" w14:paraId="0000025F">
      <w:pPr>
        <w:jc w:val="both"/>
        <w:rPr/>
      </w:pPr>
      <w:r w:rsidDel="00000000" w:rsidR="00000000" w:rsidRPr="00000000">
        <w:rPr>
          <w:b w:val="1"/>
          <w:rtl w:val="0"/>
        </w:rPr>
        <w:t xml:space="preserve">American Bar Association – Section of Environment, Energy, and Resources (SEER):</w:t>
      </w:r>
      <w:r w:rsidDel="00000000" w:rsidR="00000000" w:rsidRPr="00000000">
        <w:rPr>
          <w:rtl w:val="0"/>
        </w:rPr>
        <w:t xml:space="preserve"> “McGirt v. Oklahoma: One Tribe, One Treaty?” panel, virtual (March 31, 2021)</w:t>
      </w:r>
    </w:p>
    <w:p w:rsidR="00000000" w:rsidDel="00000000" w:rsidP="00000000" w:rsidRDefault="00000000" w:rsidRPr="00000000" w14:paraId="00000260">
      <w:pPr>
        <w:jc w:val="both"/>
        <w:rPr>
          <w:b w:val="1"/>
        </w:rPr>
      </w:pPr>
      <w:r w:rsidDel="00000000" w:rsidR="00000000" w:rsidRPr="00000000">
        <w:rPr>
          <w:rtl w:val="0"/>
        </w:rPr>
      </w:r>
    </w:p>
    <w:p w:rsidR="00000000" w:rsidDel="00000000" w:rsidP="00000000" w:rsidRDefault="00000000" w:rsidRPr="00000000" w14:paraId="00000261">
      <w:pPr>
        <w:jc w:val="both"/>
        <w:rPr/>
      </w:pPr>
      <w:r w:rsidDel="00000000" w:rsidR="00000000" w:rsidRPr="00000000">
        <w:rPr>
          <w:b w:val="1"/>
          <w:rtl w:val="0"/>
        </w:rPr>
        <w:t xml:space="preserve">University of Michigan Law School – Native American Law Students Association:</w:t>
      </w:r>
      <w:r w:rsidDel="00000000" w:rsidR="00000000" w:rsidRPr="00000000">
        <w:rPr>
          <w:rtl w:val="0"/>
        </w:rPr>
        <w:t xml:space="preserve"> Preview Weekend presentation, virtual (March 26, 2021)</w:t>
      </w:r>
    </w:p>
    <w:p w:rsidR="00000000" w:rsidDel="00000000" w:rsidP="00000000" w:rsidRDefault="00000000" w:rsidRPr="00000000" w14:paraId="00000262">
      <w:pPr>
        <w:jc w:val="both"/>
        <w:rPr>
          <w:b w:val="1"/>
        </w:rPr>
      </w:pPr>
      <w:r w:rsidDel="00000000" w:rsidR="00000000" w:rsidRPr="00000000">
        <w:rPr>
          <w:rtl w:val="0"/>
        </w:rPr>
      </w:r>
    </w:p>
    <w:p w:rsidR="00000000" w:rsidDel="00000000" w:rsidP="00000000" w:rsidRDefault="00000000" w:rsidRPr="00000000" w14:paraId="00000263">
      <w:pPr>
        <w:jc w:val="both"/>
        <w:rPr/>
      </w:pPr>
      <w:r w:rsidDel="00000000" w:rsidR="00000000" w:rsidRPr="00000000">
        <w:rPr>
          <w:b w:val="1"/>
          <w:rtl w:val="0"/>
        </w:rPr>
        <w:t xml:space="preserve">American Constitution Society – District of Columbia:</w:t>
      </w:r>
      <w:r w:rsidDel="00000000" w:rsidR="00000000" w:rsidRPr="00000000">
        <w:rPr>
          <w:rtl w:val="0"/>
        </w:rPr>
        <w:t xml:space="preserve"> “Sovereignty and Status Series: Tribal Nations Today,” virtual (March 25, 2021)</w:t>
      </w:r>
    </w:p>
    <w:p w:rsidR="00000000" w:rsidDel="00000000" w:rsidP="00000000" w:rsidRDefault="00000000" w:rsidRPr="00000000" w14:paraId="00000264">
      <w:pPr>
        <w:jc w:val="both"/>
        <w:rPr>
          <w:b w:val="1"/>
        </w:rPr>
      </w:pPr>
      <w:r w:rsidDel="00000000" w:rsidR="00000000" w:rsidRPr="00000000">
        <w:rPr>
          <w:rtl w:val="0"/>
        </w:rPr>
      </w:r>
    </w:p>
    <w:p w:rsidR="00000000" w:rsidDel="00000000" w:rsidP="00000000" w:rsidRDefault="00000000" w:rsidRPr="00000000" w14:paraId="00000265">
      <w:pPr>
        <w:jc w:val="both"/>
        <w:rPr/>
      </w:pPr>
      <w:r w:rsidDel="00000000" w:rsidR="00000000" w:rsidRPr="00000000">
        <w:rPr>
          <w:b w:val="1"/>
          <w:rtl w:val="0"/>
        </w:rPr>
        <w:t xml:space="preserve">SMU Law School STAR Justice: </w:t>
      </w:r>
      <w:r w:rsidDel="00000000" w:rsidR="00000000" w:rsidRPr="00000000">
        <w:rPr>
          <w:rtl w:val="0"/>
        </w:rPr>
        <w:t xml:space="preserve">“Understanding McGirt v. Oklahoma: Tribal Sovereignty and Federal Courts” panel, virtual (March 17, 2021)</w:t>
      </w:r>
    </w:p>
    <w:p w:rsidR="00000000" w:rsidDel="00000000" w:rsidP="00000000" w:rsidRDefault="00000000" w:rsidRPr="00000000" w14:paraId="00000266">
      <w:pPr>
        <w:jc w:val="both"/>
        <w:rPr>
          <w:b w:val="1"/>
        </w:rPr>
      </w:pPr>
      <w:r w:rsidDel="00000000" w:rsidR="00000000" w:rsidRPr="00000000">
        <w:rPr>
          <w:rtl w:val="0"/>
        </w:rPr>
      </w:r>
    </w:p>
    <w:p w:rsidR="00000000" w:rsidDel="00000000" w:rsidP="00000000" w:rsidRDefault="00000000" w:rsidRPr="00000000" w14:paraId="00000267">
      <w:pPr>
        <w:jc w:val="both"/>
        <w:rPr/>
      </w:pPr>
      <w:r w:rsidDel="00000000" w:rsidR="00000000" w:rsidRPr="00000000">
        <w:rPr>
          <w:b w:val="1"/>
          <w:rtl w:val="0"/>
        </w:rPr>
        <w:t xml:space="preserve">University of Wisconsin Law School, Indigenous Law Students Association (Wisconsin) – 35th Annual Coming Together of Peoples Conference:</w:t>
      </w:r>
      <w:r w:rsidDel="00000000" w:rsidR="00000000" w:rsidRPr="00000000">
        <w:rPr>
          <w:rtl w:val="0"/>
        </w:rPr>
        <w:t xml:space="preserve"> “Tribal Powers &amp; Responses to COVID-19” panel, virtual (Mar. 12, 2021)</w:t>
      </w:r>
    </w:p>
    <w:p w:rsidR="00000000" w:rsidDel="00000000" w:rsidP="00000000" w:rsidRDefault="00000000" w:rsidRPr="00000000" w14:paraId="00000268">
      <w:pPr>
        <w:jc w:val="both"/>
        <w:rPr>
          <w:b w:val="1"/>
        </w:rPr>
      </w:pPr>
      <w:r w:rsidDel="00000000" w:rsidR="00000000" w:rsidRPr="00000000">
        <w:rPr>
          <w:rtl w:val="0"/>
        </w:rPr>
      </w:r>
    </w:p>
    <w:p w:rsidR="00000000" w:rsidDel="00000000" w:rsidP="00000000" w:rsidRDefault="00000000" w:rsidRPr="00000000" w14:paraId="00000269">
      <w:pPr>
        <w:jc w:val="both"/>
        <w:rPr/>
      </w:pPr>
      <w:r w:rsidDel="00000000" w:rsidR="00000000" w:rsidRPr="00000000">
        <w:rPr>
          <w:b w:val="1"/>
          <w:rtl w:val="0"/>
        </w:rPr>
        <w:t xml:space="preserve">Windsor Law School Indigenous Legal Orders:</w:t>
      </w:r>
      <w:r w:rsidDel="00000000" w:rsidR="00000000" w:rsidRPr="00000000">
        <w:rPr>
          <w:rtl w:val="0"/>
        </w:rPr>
        <w:t xml:space="preserve"> Guest Speaker, virtual (March 8, 2021) (with Wenona Singel)</w:t>
      </w:r>
    </w:p>
    <w:p w:rsidR="00000000" w:rsidDel="00000000" w:rsidP="00000000" w:rsidRDefault="00000000" w:rsidRPr="00000000" w14:paraId="0000026A">
      <w:pPr>
        <w:jc w:val="both"/>
        <w:rPr>
          <w:b w:val="1"/>
        </w:rPr>
      </w:pPr>
      <w:r w:rsidDel="00000000" w:rsidR="00000000" w:rsidRPr="00000000">
        <w:rPr>
          <w:rtl w:val="0"/>
        </w:rPr>
      </w:r>
    </w:p>
    <w:p w:rsidR="00000000" w:rsidDel="00000000" w:rsidP="00000000" w:rsidRDefault="00000000" w:rsidRPr="00000000" w14:paraId="0000026B">
      <w:pPr>
        <w:jc w:val="both"/>
        <w:rPr/>
      </w:pPr>
      <w:r w:rsidDel="00000000" w:rsidR="00000000" w:rsidRPr="00000000">
        <w:rPr>
          <w:b w:val="1"/>
          <w:rtl w:val="0"/>
        </w:rPr>
        <w:t xml:space="preserve">U.C. Hastings Law School Indigenous Law Center:</w:t>
      </w:r>
      <w:r w:rsidDel="00000000" w:rsidR="00000000" w:rsidRPr="00000000">
        <w:rPr>
          <w:rtl w:val="0"/>
        </w:rPr>
        <w:t xml:space="preserve"> “The Impact of COVID on Native and Indigenous Communities” panel, virtual (February 10, 2021)</w:t>
      </w:r>
    </w:p>
    <w:p w:rsidR="00000000" w:rsidDel="00000000" w:rsidP="00000000" w:rsidRDefault="00000000" w:rsidRPr="00000000" w14:paraId="0000026C">
      <w:pPr>
        <w:jc w:val="both"/>
        <w:rPr/>
      </w:pPr>
      <w:r w:rsidDel="00000000" w:rsidR="00000000" w:rsidRPr="00000000">
        <w:rPr>
          <w:rtl w:val="0"/>
        </w:rPr>
      </w:r>
    </w:p>
    <w:p w:rsidR="00000000" w:rsidDel="00000000" w:rsidP="00000000" w:rsidRDefault="00000000" w:rsidRPr="00000000" w14:paraId="0000026D">
      <w:pPr>
        <w:jc w:val="both"/>
        <w:rPr/>
      </w:pPr>
      <w:r w:rsidDel="00000000" w:rsidR="00000000" w:rsidRPr="00000000">
        <w:rPr>
          <w:b w:val="1"/>
          <w:rtl w:val="0"/>
        </w:rPr>
        <w:t xml:space="preserve">University of Miami Law School, Environmental Law Society:</w:t>
      </w:r>
      <w:r w:rsidDel="00000000" w:rsidR="00000000" w:rsidRPr="00000000">
        <w:rPr>
          <w:rtl w:val="0"/>
        </w:rPr>
        <w:t xml:space="preserve"> “Indigenous Peoples, Native Nations, and Environmental Law and Policy” panel, virtual (February 9, 2021)</w:t>
      </w:r>
    </w:p>
    <w:p w:rsidR="00000000" w:rsidDel="00000000" w:rsidP="00000000" w:rsidRDefault="00000000" w:rsidRPr="00000000" w14:paraId="0000026E">
      <w:pPr>
        <w:jc w:val="both"/>
        <w:rPr/>
      </w:pPr>
      <w:r w:rsidDel="00000000" w:rsidR="00000000" w:rsidRPr="00000000">
        <w:rPr>
          <w:rtl w:val="0"/>
        </w:rPr>
      </w:r>
    </w:p>
    <w:p w:rsidR="00000000" w:rsidDel="00000000" w:rsidP="00000000" w:rsidRDefault="00000000" w:rsidRPr="00000000" w14:paraId="0000026F">
      <w:pPr>
        <w:jc w:val="both"/>
        <w:rPr/>
      </w:pPr>
      <w:r w:rsidDel="00000000" w:rsidR="00000000" w:rsidRPr="00000000">
        <w:rPr>
          <w:b w:val="1"/>
          <w:rtl w:val="0"/>
        </w:rPr>
        <w:t xml:space="preserve">Tulsa Law School, Native American Law Student Association: </w:t>
      </w:r>
      <w:r w:rsidDel="00000000" w:rsidR="00000000" w:rsidRPr="00000000">
        <w:rPr>
          <w:rtl w:val="0"/>
        </w:rPr>
        <w:t xml:space="preserve">“McGirt 6 Months Out: What’s Happening and What’s on the Horizon,” virtual (January 27, 2021)</w:t>
      </w:r>
    </w:p>
    <w:p w:rsidR="00000000" w:rsidDel="00000000" w:rsidP="00000000" w:rsidRDefault="00000000" w:rsidRPr="00000000" w14:paraId="00000270">
      <w:pPr>
        <w:jc w:val="both"/>
        <w:rPr>
          <w:b w:val="1"/>
          <w:u w:val="single"/>
        </w:rPr>
      </w:pPr>
      <w:r w:rsidDel="00000000" w:rsidR="00000000" w:rsidRPr="00000000">
        <w:rPr>
          <w:rtl w:val="0"/>
        </w:rPr>
      </w:r>
    </w:p>
    <w:p w:rsidR="00000000" w:rsidDel="00000000" w:rsidP="00000000" w:rsidRDefault="00000000" w:rsidRPr="00000000" w14:paraId="00000271">
      <w:pPr>
        <w:jc w:val="both"/>
        <w:rPr>
          <w:b w:val="1"/>
          <w:u w:val="single"/>
        </w:rPr>
      </w:pPr>
      <w:r w:rsidDel="00000000" w:rsidR="00000000" w:rsidRPr="00000000">
        <w:rPr>
          <w:b w:val="1"/>
          <w:u w:val="single"/>
          <w:rtl w:val="0"/>
        </w:rPr>
        <w:t xml:space="preserve">2020</w:t>
      </w:r>
    </w:p>
    <w:p w:rsidR="00000000" w:rsidDel="00000000" w:rsidP="00000000" w:rsidRDefault="00000000" w:rsidRPr="00000000" w14:paraId="00000272">
      <w:pPr>
        <w:jc w:val="both"/>
        <w:rPr>
          <w:b w:val="1"/>
        </w:rPr>
      </w:pPr>
      <w:r w:rsidDel="00000000" w:rsidR="00000000" w:rsidRPr="00000000">
        <w:rPr>
          <w:rtl w:val="0"/>
        </w:rPr>
      </w:r>
    </w:p>
    <w:p w:rsidR="00000000" w:rsidDel="00000000" w:rsidP="00000000" w:rsidRDefault="00000000" w:rsidRPr="00000000" w14:paraId="00000273">
      <w:pPr>
        <w:jc w:val="both"/>
        <w:rPr/>
      </w:pPr>
      <w:r w:rsidDel="00000000" w:rsidR="00000000" w:rsidRPr="00000000">
        <w:rPr>
          <w:b w:val="1"/>
          <w:rtl w:val="0"/>
        </w:rPr>
        <w:t xml:space="preserve">Federal Defender’s Office for the Central District of California:</w:t>
      </w:r>
      <w:r w:rsidDel="00000000" w:rsidR="00000000" w:rsidRPr="00000000">
        <w:rPr>
          <w:rtl w:val="0"/>
        </w:rPr>
        <w:t xml:space="preserve"> Panel on Lezmond Mitchell Execution, virtual (November 19, 2020)</w:t>
      </w:r>
    </w:p>
    <w:p w:rsidR="00000000" w:rsidDel="00000000" w:rsidP="00000000" w:rsidRDefault="00000000" w:rsidRPr="00000000" w14:paraId="00000274">
      <w:pPr>
        <w:jc w:val="both"/>
        <w:rPr>
          <w:b w:val="1"/>
        </w:rPr>
      </w:pPr>
      <w:r w:rsidDel="00000000" w:rsidR="00000000" w:rsidRPr="00000000">
        <w:rPr>
          <w:rtl w:val="0"/>
        </w:rPr>
      </w:r>
    </w:p>
    <w:p w:rsidR="00000000" w:rsidDel="00000000" w:rsidP="00000000" w:rsidRDefault="00000000" w:rsidRPr="00000000" w14:paraId="00000275">
      <w:pPr>
        <w:jc w:val="both"/>
        <w:rPr/>
      </w:pPr>
      <w:r w:rsidDel="00000000" w:rsidR="00000000" w:rsidRPr="00000000">
        <w:rPr>
          <w:b w:val="1"/>
          <w:rtl w:val="0"/>
        </w:rPr>
        <w:t xml:space="preserve">Antonin Scalia Law School Law and Economics Center – Civil Justice Fest: </w:t>
      </w:r>
      <w:r w:rsidDel="00000000" w:rsidR="00000000" w:rsidRPr="00000000">
        <w:rPr>
          <w:rtl w:val="0"/>
        </w:rPr>
        <w:t xml:space="preserve">Behind the Curtain at the American Law Institute (ALI): Drafting and Approving Restatements of Law at the ALI and Their Proper Weight in Judicial Decisionmaking panel, virtual (November 18, 2020), </w:t>
      </w:r>
      <w:hyperlink r:id="rId66">
        <w:r w:rsidDel="00000000" w:rsidR="00000000" w:rsidRPr="00000000">
          <w:rPr>
            <w:color w:val="0000ff"/>
            <w:u w:val="single"/>
            <w:rtl w:val="0"/>
          </w:rPr>
          <w:t xml:space="preserve">https://vimeo.com/483043559</w:t>
        </w:r>
      </w:hyperlink>
      <w:r w:rsidDel="00000000" w:rsidR="00000000" w:rsidRPr="00000000">
        <w:rPr>
          <w:rtl w:val="0"/>
        </w:rPr>
        <w:t xml:space="preserve"> </w:t>
      </w:r>
    </w:p>
    <w:p w:rsidR="00000000" w:rsidDel="00000000" w:rsidP="00000000" w:rsidRDefault="00000000" w:rsidRPr="00000000" w14:paraId="00000276">
      <w:pPr>
        <w:jc w:val="both"/>
        <w:rPr>
          <w:b w:val="1"/>
        </w:rPr>
      </w:pPr>
      <w:r w:rsidDel="00000000" w:rsidR="00000000" w:rsidRPr="00000000">
        <w:rPr>
          <w:rtl w:val="0"/>
        </w:rPr>
      </w:r>
    </w:p>
    <w:p w:rsidR="00000000" w:rsidDel="00000000" w:rsidP="00000000" w:rsidRDefault="00000000" w:rsidRPr="00000000" w14:paraId="00000277">
      <w:pPr>
        <w:jc w:val="both"/>
        <w:rPr/>
      </w:pPr>
      <w:bookmarkStart w:colFirst="0" w:colLast="0" w:name="_1t3h5sf" w:id="7"/>
      <w:bookmarkEnd w:id="7"/>
      <w:r w:rsidDel="00000000" w:rsidR="00000000" w:rsidRPr="00000000">
        <w:rPr>
          <w:b w:val="1"/>
          <w:rtl w:val="0"/>
        </w:rPr>
        <w:t xml:space="preserve">Dentons:</w:t>
      </w:r>
      <w:r w:rsidDel="00000000" w:rsidR="00000000" w:rsidRPr="00000000">
        <w:rPr>
          <w:rtl w:val="0"/>
        </w:rPr>
        <w:t xml:space="preserve"> Guest Speaker, Panel on Native American Heritage Month, virtual (November 16, 2020)</w:t>
      </w:r>
    </w:p>
    <w:p w:rsidR="00000000" w:rsidDel="00000000" w:rsidP="00000000" w:rsidRDefault="00000000" w:rsidRPr="00000000" w14:paraId="00000278">
      <w:pPr>
        <w:jc w:val="both"/>
        <w:rPr>
          <w:b w:val="1"/>
        </w:rPr>
      </w:pPr>
      <w:r w:rsidDel="00000000" w:rsidR="00000000" w:rsidRPr="00000000">
        <w:rPr>
          <w:rtl w:val="0"/>
        </w:rPr>
      </w:r>
    </w:p>
    <w:p w:rsidR="00000000" w:rsidDel="00000000" w:rsidP="00000000" w:rsidRDefault="00000000" w:rsidRPr="00000000" w14:paraId="00000279">
      <w:pPr>
        <w:jc w:val="both"/>
        <w:rPr/>
      </w:pPr>
      <w:r w:rsidDel="00000000" w:rsidR="00000000" w:rsidRPr="00000000">
        <w:rPr>
          <w:b w:val="1"/>
          <w:rtl w:val="0"/>
        </w:rPr>
        <w:t xml:space="preserve">California Law Review Federal Indian Law Roundtable:</w:t>
      </w:r>
      <w:r w:rsidDel="00000000" w:rsidR="00000000" w:rsidRPr="00000000">
        <w:rPr>
          <w:rtl w:val="0"/>
        </w:rPr>
        <w:t xml:space="preserve"> Panel Discussion of </w:t>
      </w:r>
      <w:r w:rsidDel="00000000" w:rsidR="00000000" w:rsidRPr="00000000">
        <w:rPr>
          <w:i w:val="1"/>
          <w:rtl w:val="0"/>
        </w:rPr>
        <w:t xml:space="preserve">Politics, Indian Law, and the Constitution</w:t>
      </w:r>
      <w:r w:rsidDel="00000000" w:rsidR="00000000" w:rsidRPr="00000000">
        <w:rPr>
          <w:rtl w:val="0"/>
        </w:rPr>
        <w:t xml:space="preserve">, virtual (November 5, 2020)</w:t>
      </w:r>
    </w:p>
    <w:p w:rsidR="00000000" w:rsidDel="00000000" w:rsidP="00000000" w:rsidRDefault="00000000" w:rsidRPr="00000000" w14:paraId="0000027A">
      <w:pPr>
        <w:jc w:val="both"/>
        <w:rPr/>
      </w:pPr>
      <w:r w:rsidDel="00000000" w:rsidR="00000000" w:rsidRPr="00000000">
        <w:rPr>
          <w:rtl w:val="0"/>
        </w:rPr>
      </w:r>
    </w:p>
    <w:p w:rsidR="00000000" w:rsidDel="00000000" w:rsidP="00000000" w:rsidRDefault="00000000" w:rsidRPr="00000000" w14:paraId="0000027B">
      <w:pPr>
        <w:jc w:val="both"/>
        <w:rPr/>
      </w:pPr>
      <w:r w:rsidDel="00000000" w:rsidR="00000000" w:rsidRPr="00000000">
        <w:rPr>
          <w:b w:val="1"/>
          <w:rtl w:val="0"/>
        </w:rPr>
        <w:t xml:space="preserve">Albany Journal of Science and Technology Symposium -- In the Crosswalk, The Intersection of Covid, Race, Technology, and the Law:</w:t>
      </w:r>
      <w:r w:rsidDel="00000000" w:rsidR="00000000" w:rsidRPr="00000000">
        <w:rPr>
          <w:rtl w:val="0"/>
        </w:rPr>
        <w:t xml:space="preserve"> Panelist, virtual (November 4, 2020)</w:t>
      </w:r>
    </w:p>
    <w:p w:rsidR="00000000" w:rsidDel="00000000" w:rsidP="00000000" w:rsidRDefault="00000000" w:rsidRPr="00000000" w14:paraId="0000027C">
      <w:pPr>
        <w:ind w:left="360" w:firstLine="0"/>
        <w:jc w:val="both"/>
        <w:rPr/>
      </w:pPr>
      <w:r w:rsidDel="00000000" w:rsidR="00000000" w:rsidRPr="00000000">
        <w:rPr>
          <w:rtl w:val="0"/>
        </w:rPr>
        <w:t xml:space="preserve">* </w:t>
      </w:r>
      <w:r w:rsidDel="00000000" w:rsidR="00000000" w:rsidRPr="00000000">
        <w:rPr>
          <w:i w:val="1"/>
          <w:rtl w:val="0"/>
        </w:rPr>
        <w:t xml:space="preserve">transcript available at</w:t>
      </w:r>
      <w:r w:rsidDel="00000000" w:rsidR="00000000" w:rsidRPr="00000000">
        <w:rPr>
          <w:rtl w:val="0"/>
        </w:rPr>
        <w:t xml:space="preserve"> Panel Discussion: Remarks of David Crossman and Professor Matthew Fletcher, Moderated by Professor Ciji Dodds, 31 </w:t>
      </w:r>
      <w:r w:rsidDel="00000000" w:rsidR="00000000" w:rsidRPr="00000000">
        <w:rPr>
          <w:smallCaps w:val="1"/>
          <w:rtl w:val="0"/>
        </w:rPr>
        <w:t xml:space="preserve">Alb. L. J. of Sci. &amp; Tech.</w:t>
      </w:r>
      <w:r w:rsidDel="00000000" w:rsidR="00000000" w:rsidRPr="00000000">
        <w:rPr>
          <w:rtl w:val="0"/>
        </w:rPr>
        <w:t xml:space="preserve"> 164 (2021)</w:t>
      </w:r>
    </w:p>
    <w:p w:rsidR="00000000" w:rsidDel="00000000" w:rsidP="00000000" w:rsidRDefault="00000000" w:rsidRPr="00000000" w14:paraId="0000027D">
      <w:pPr>
        <w:jc w:val="both"/>
        <w:rPr>
          <w:b w:val="1"/>
        </w:rPr>
      </w:pPr>
      <w:r w:rsidDel="00000000" w:rsidR="00000000" w:rsidRPr="00000000">
        <w:rPr>
          <w:rtl w:val="0"/>
        </w:rPr>
      </w:r>
    </w:p>
    <w:p w:rsidR="00000000" w:rsidDel="00000000" w:rsidP="00000000" w:rsidRDefault="00000000" w:rsidRPr="00000000" w14:paraId="0000027E">
      <w:pPr>
        <w:jc w:val="both"/>
        <w:rPr/>
      </w:pPr>
      <w:r w:rsidDel="00000000" w:rsidR="00000000" w:rsidRPr="00000000">
        <w:rPr>
          <w:b w:val="1"/>
          <w:rtl w:val="0"/>
        </w:rPr>
        <w:t xml:space="preserve">Windsor Law Indigenous Legal Orders:</w:t>
      </w:r>
      <w:r w:rsidDel="00000000" w:rsidR="00000000" w:rsidRPr="00000000">
        <w:rPr>
          <w:rtl w:val="0"/>
        </w:rPr>
        <w:t xml:space="preserve"> Guest Speaker, virtual (October 30, 2020) (with Wenona Singel)</w:t>
      </w:r>
    </w:p>
    <w:p w:rsidR="00000000" w:rsidDel="00000000" w:rsidP="00000000" w:rsidRDefault="00000000" w:rsidRPr="00000000" w14:paraId="0000027F">
      <w:pPr>
        <w:jc w:val="both"/>
        <w:rPr>
          <w:b w:val="1"/>
        </w:rPr>
      </w:pPr>
      <w:r w:rsidDel="00000000" w:rsidR="00000000" w:rsidRPr="00000000">
        <w:rPr>
          <w:rtl w:val="0"/>
        </w:rPr>
      </w:r>
    </w:p>
    <w:p w:rsidR="00000000" w:rsidDel="00000000" w:rsidP="00000000" w:rsidRDefault="00000000" w:rsidRPr="00000000" w14:paraId="00000280">
      <w:pPr>
        <w:jc w:val="both"/>
        <w:rPr/>
      </w:pPr>
      <w:r w:rsidDel="00000000" w:rsidR="00000000" w:rsidRPr="00000000">
        <w:rPr>
          <w:b w:val="1"/>
          <w:rtl w:val="0"/>
        </w:rPr>
        <w:t xml:space="preserve">University of Michigan Native American Law Students Association: </w:t>
      </w:r>
      <w:r w:rsidDel="00000000" w:rsidR="00000000" w:rsidRPr="00000000">
        <w:rPr>
          <w:rtl w:val="0"/>
        </w:rPr>
        <w:t xml:space="preserve">Tribal Law talk, virtual (October 27, 2020</w:t>
      </w:r>
    </w:p>
    <w:p w:rsidR="00000000" w:rsidDel="00000000" w:rsidP="00000000" w:rsidRDefault="00000000" w:rsidRPr="00000000" w14:paraId="00000281">
      <w:pPr>
        <w:jc w:val="both"/>
        <w:rPr/>
      </w:pPr>
      <w:r w:rsidDel="00000000" w:rsidR="00000000" w:rsidRPr="00000000">
        <w:rPr>
          <w:rtl w:val="0"/>
        </w:rPr>
      </w:r>
    </w:p>
    <w:p w:rsidR="00000000" w:rsidDel="00000000" w:rsidP="00000000" w:rsidRDefault="00000000" w:rsidRPr="00000000" w14:paraId="00000282">
      <w:pPr>
        <w:jc w:val="both"/>
        <w:rPr/>
      </w:pPr>
      <w:r w:rsidDel="00000000" w:rsidR="00000000" w:rsidRPr="00000000">
        <w:rPr>
          <w:b w:val="1"/>
          <w:rtl w:val="0"/>
        </w:rPr>
        <w:t xml:space="preserve">Native America Calling: </w:t>
      </w:r>
      <w:r w:rsidDel="00000000" w:rsidR="00000000" w:rsidRPr="00000000">
        <w:rPr>
          <w:rtl w:val="0"/>
        </w:rPr>
        <w:t xml:space="preserve">Book of the Month – “The Ghost Road: Anishinaabe Responses to Indian Hating” (October 23, 2020)</w:t>
      </w:r>
    </w:p>
    <w:p w:rsidR="00000000" w:rsidDel="00000000" w:rsidP="00000000" w:rsidRDefault="00000000" w:rsidRPr="00000000" w14:paraId="00000283">
      <w:pPr>
        <w:jc w:val="both"/>
        <w:rPr/>
      </w:pPr>
      <w:r w:rsidDel="00000000" w:rsidR="00000000" w:rsidRPr="00000000">
        <w:rPr>
          <w:rtl w:val="0"/>
        </w:rPr>
      </w:r>
    </w:p>
    <w:p w:rsidR="00000000" w:rsidDel="00000000" w:rsidP="00000000" w:rsidRDefault="00000000" w:rsidRPr="00000000" w14:paraId="00000284">
      <w:pPr>
        <w:jc w:val="both"/>
        <w:rPr/>
      </w:pPr>
      <w:r w:rsidDel="00000000" w:rsidR="00000000" w:rsidRPr="00000000">
        <w:rPr>
          <w:b w:val="1"/>
          <w:rtl w:val="0"/>
        </w:rPr>
        <w:t xml:space="preserve">National American Indian Court Judges Association Annual Conference:</w:t>
      </w:r>
      <w:r w:rsidDel="00000000" w:rsidR="00000000" w:rsidRPr="00000000">
        <w:rPr>
          <w:rtl w:val="0"/>
        </w:rPr>
        <w:t xml:space="preserve"> “Protecting Tribal Citizens” and “Turtle Talk Live” panels, virtual (October 21 &amp; 22, 2020)</w:t>
      </w:r>
    </w:p>
    <w:p w:rsidR="00000000" w:rsidDel="00000000" w:rsidP="00000000" w:rsidRDefault="00000000" w:rsidRPr="00000000" w14:paraId="00000285">
      <w:pPr>
        <w:jc w:val="both"/>
        <w:rPr>
          <w:b w:val="1"/>
        </w:rPr>
      </w:pPr>
      <w:r w:rsidDel="00000000" w:rsidR="00000000" w:rsidRPr="00000000">
        <w:rPr>
          <w:rtl w:val="0"/>
        </w:rPr>
      </w:r>
    </w:p>
    <w:p w:rsidR="00000000" w:rsidDel="00000000" w:rsidP="00000000" w:rsidRDefault="00000000" w:rsidRPr="00000000" w14:paraId="00000286">
      <w:pPr>
        <w:jc w:val="both"/>
        <w:rPr/>
      </w:pPr>
      <w:r w:rsidDel="00000000" w:rsidR="00000000" w:rsidRPr="00000000">
        <w:rPr>
          <w:b w:val="1"/>
          <w:rtl w:val="0"/>
        </w:rPr>
        <w:t xml:space="preserve">University of Michigan Law School:</w:t>
      </w:r>
      <w:r w:rsidDel="00000000" w:rsidR="00000000" w:rsidRPr="00000000">
        <w:rPr>
          <w:rtl w:val="0"/>
        </w:rPr>
        <w:t xml:space="preserve"> Native American Voting Rights panel, virtual (October 12, 2020)</w:t>
      </w:r>
    </w:p>
    <w:p w:rsidR="00000000" w:rsidDel="00000000" w:rsidP="00000000" w:rsidRDefault="00000000" w:rsidRPr="00000000" w14:paraId="00000287">
      <w:pPr>
        <w:jc w:val="both"/>
        <w:rPr>
          <w:b w:val="1"/>
        </w:rPr>
      </w:pPr>
      <w:r w:rsidDel="00000000" w:rsidR="00000000" w:rsidRPr="00000000">
        <w:rPr>
          <w:rtl w:val="0"/>
        </w:rPr>
      </w:r>
    </w:p>
    <w:p w:rsidR="00000000" w:rsidDel="00000000" w:rsidP="00000000" w:rsidRDefault="00000000" w:rsidRPr="00000000" w14:paraId="00000288">
      <w:pPr>
        <w:jc w:val="both"/>
        <w:rPr/>
      </w:pPr>
      <w:r w:rsidDel="00000000" w:rsidR="00000000" w:rsidRPr="00000000">
        <w:rPr>
          <w:b w:val="1"/>
          <w:rtl w:val="0"/>
        </w:rPr>
        <w:t xml:space="preserve">Michigan State University Native American Law Students Association: </w:t>
      </w:r>
      <w:r w:rsidDel="00000000" w:rsidR="00000000" w:rsidRPr="00000000">
        <w:rPr>
          <w:rtl w:val="0"/>
        </w:rPr>
        <w:t xml:space="preserve">Indigenous Peoples Day talk, virtual (October 12, 2020)</w:t>
      </w:r>
    </w:p>
    <w:p w:rsidR="00000000" w:rsidDel="00000000" w:rsidP="00000000" w:rsidRDefault="00000000" w:rsidRPr="00000000" w14:paraId="00000289">
      <w:pPr>
        <w:jc w:val="both"/>
        <w:rPr>
          <w:b w:val="1"/>
        </w:rPr>
      </w:pPr>
      <w:r w:rsidDel="00000000" w:rsidR="00000000" w:rsidRPr="00000000">
        <w:rPr>
          <w:rtl w:val="0"/>
        </w:rPr>
      </w:r>
    </w:p>
    <w:p w:rsidR="00000000" w:rsidDel="00000000" w:rsidP="00000000" w:rsidRDefault="00000000" w:rsidRPr="00000000" w14:paraId="0000028A">
      <w:pPr>
        <w:jc w:val="both"/>
        <w:rPr/>
      </w:pPr>
      <w:r w:rsidDel="00000000" w:rsidR="00000000" w:rsidRPr="00000000">
        <w:rPr>
          <w:b w:val="1"/>
          <w:rtl w:val="0"/>
        </w:rPr>
        <w:t xml:space="preserve">Chicago Humanities Festival: </w:t>
      </w:r>
      <w:r w:rsidDel="00000000" w:rsidR="00000000" w:rsidRPr="00000000">
        <w:rPr>
          <w:rtl w:val="0"/>
        </w:rPr>
        <w:t xml:space="preserve">Wealth, Property, and Inequality Panel, virtual (October 1, 2020)</w:t>
      </w:r>
    </w:p>
    <w:p w:rsidR="00000000" w:rsidDel="00000000" w:rsidP="00000000" w:rsidRDefault="00000000" w:rsidRPr="00000000" w14:paraId="0000028B">
      <w:pPr>
        <w:jc w:val="both"/>
        <w:rPr/>
      </w:pPr>
      <w:r w:rsidDel="00000000" w:rsidR="00000000" w:rsidRPr="00000000">
        <w:rPr>
          <w:rtl w:val="0"/>
        </w:rPr>
      </w:r>
    </w:p>
    <w:p w:rsidR="00000000" w:rsidDel="00000000" w:rsidP="00000000" w:rsidRDefault="00000000" w:rsidRPr="00000000" w14:paraId="0000028C">
      <w:pPr>
        <w:jc w:val="both"/>
        <w:rPr/>
      </w:pPr>
      <w:bookmarkStart w:colFirst="0" w:colLast="0" w:name="_4d34og8" w:id="8"/>
      <w:bookmarkEnd w:id="8"/>
      <w:r w:rsidDel="00000000" w:rsidR="00000000" w:rsidRPr="00000000">
        <w:rPr>
          <w:b w:val="1"/>
          <w:rtl w:val="0"/>
        </w:rPr>
        <w:t xml:space="preserve">University of Florida Law Clinic:</w:t>
      </w:r>
      <w:r w:rsidDel="00000000" w:rsidR="00000000" w:rsidRPr="00000000">
        <w:rPr>
          <w:rtl w:val="0"/>
        </w:rPr>
        <w:t xml:space="preserve"> Q&amp;A Presentation on Social Justice Lawyering, virtual (September 21, 2020)</w:t>
      </w:r>
    </w:p>
    <w:p w:rsidR="00000000" w:rsidDel="00000000" w:rsidP="00000000" w:rsidRDefault="00000000" w:rsidRPr="00000000" w14:paraId="0000028D">
      <w:pPr>
        <w:jc w:val="both"/>
        <w:rPr>
          <w:b w:val="1"/>
        </w:rPr>
      </w:pPr>
      <w:r w:rsidDel="00000000" w:rsidR="00000000" w:rsidRPr="00000000">
        <w:rPr>
          <w:rtl w:val="0"/>
        </w:rPr>
      </w:r>
    </w:p>
    <w:p w:rsidR="00000000" w:rsidDel="00000000" w:rsidP="00000000" w:rsidRDefault="00000000" w:rsidRPr="00000000" w14:paraId="0000028E">
      <w:pPr>
        <w:jc w:val="both"/>
        <w:rPr/>
      </w:pPr>
      <w:r w:rsidDel="00000000" w:rsidR="00000000" w:rsidRPr="00000000">
        <w:rPr>
          <w:b w:val="1"/>
          <w:rtl w:val="0"/>
        </w:rPr>
        <w:t xml:space="preserve">Michigan State University, Geography Graduate Group:</w:t>
      </w:r>
      <w:r w:rsidDel="00000000" w:rsidR="00000000" w:rsidRPr="00000000">
        <w:rPr>
          <w:rtl w:val="0"/>
        </w:rPr>
        <w:t xml:space="preserve"> Erasing the Thin Blue Line: An Indigenous Proposal, virtual (September 18, 2020)</w:t>
      </w:r>
    </w:p>
    <w:p w:rsidR="00000000" w:rsidDel="00000000" w:rsidP="00000000" w:rsidRDefault="00000000" w:rsidRPr="00000000" w14:paraId="0000028F">
      <w:pPr>
        <w:jc w:val="both"/>
        <w:rPr/>
      </w:pPr>
      <w:r w:rsidDel="00000000" w:rsidR="00000000" w:rsidRPr="00000000">
        <w:rPr>
          <w:rtl w:val="0"/>
        </w:rPr>
      </w:r>
    </w:p>
    <w:p w:rsidR="00000000" w:rsidDel="00000000" w:rsidP="00000000" w:rsidRDefault="00000000" w:rsidRPr="00000000" w14:paraId="00000290">
      <w:pPr>
        <w:jc w:val="both"/>
        <w:rPr/>
      </w:pPr>
      <w:r w:rsidDel="00000000" w:rsidR="00000000" w:rsidRPr="00000000">
        <w:rPr>
          <w:b w:val="1"/>
          <w:rtl w:val="0"/>
        </w:rPr>
        <w:t xml:space="preserve">Tribal Water Law CLE:</w:t>
      </w:r>
      <w:r w:rsidDel="00000000" w:rsidR="00000000" w:rsidRPr="00000000">
        <w:rPr>
          <w:rtl w:val="0"/>
        </w:rPr>
        <w:t xml:space="preserve"> How Climate Change is Challenging Established Doctrine and What Tribes Can Do to Adapt panel, virtual (September 14, 2020)</w:t>
      </w:r>
    </w:p>
    <w:p w:rsidR="00000000" w:rsidDel="00000000" w:rsidP="00000000" w:rsidRDefault="00000000" w:rsidRPr="00000000" w14:paraId="00000291">
      <w:pPr>
        <w:jc w:val="both"/>
        <w:rPr>
          <w:b w:val="1"/>
        </w:rPr>
      </w:pPr>
      <w:r w:rsidDel="00000000" w:rsidR="00000000" w:rsidRPr="00000000">
        <w:rPr>
          <w:rtl w:val="0"/>
        </w:rPr>
      </w:r>
    </w:p>
    <w:p w:rsidR="00000000" w:rsidDel="00000000" w:rsidP="00000000" w:rsidRDefault="00000000" w:rsidRPr="00000000" w14:paraId="00000292">
      <w:pPr>
        <w:jc w:val="both"/>
        <w:rPr/>
      </w:pPr>
      <w:r w:rsidDel="00000000" w:rsidR="00000000" w:rsidRPr="00000000">
        <w:rPr>
          <w:b w:val="1"/>
          <w:rtl w:val="0"/>
        </w:rPr>
        <w:t xml:space="preserve">Michigan Humanities:</w:t>
      </w:r>
      <w:r w:rsidDel="00000000" w:rsidR="00000000" w:rsidRPr="00000000">
        <w:rPr>
          <w:rtl w:val="0"/>
        </w:rPr>
        <w:t xml:space="preserve"> Bridging Michigan panel (with Eric Hemenway), virtual (September 3, 2020)</w:t>
      </w:r>
    </w:p>
    <w:p w:rsidR="00000000" w:rsidDel="00000000" w:rsidP="00000000" w:rsidRDefault="00000000" w:rsidRPr="00000000" w14:paraId="00000293">
      <w:pPr>
        <w:jc w:val="both"/>
        <w:rPr/>
      </w:pPr>
      <w:r w:rsidDel="00000000" w:rsidR="00000000" w:rsidRPr="00000000">
        <w:rPr>
          <w:rtl w:val="0"/>
        </w:rPr>
      </w:r>
    </w:p>
    <w:p w:rsidR="00000000" w:rsidDel="00000000" w:rsidP="00000000" w:rsidRDefault="00000000" w:rsidRPr="00000000" w14:paraId="00000294">
      <w:pPr>
        <w:jc w:val="both"/>
        <w:rPr/>
      </w:pPr>
      <w:r w:rsidDel="00000000" w:rsidR="00000000" w:rsidRPr="00000000">
        <w:rPr>
          <w:b w:val="1"/>
          <w:rtl w:val="0"/>
        </w:rPr>
        <w:t xml:space="preserve">Michigan Journal of Race &amp; Law:</w:t>
      </w:r>
      <w:r w:rsidDel="00000000" w:rsidR="00000000" w:rsidRPr="00000000">
        <w:rPr>
          <w:rtl w:val="0"/>
        </w:rPr>
        <w:t xml:space="preserve"> 2020 Orientation, virtual (September 1, 2020)</w:t>
      </w:r>
    </w:p>
    <w:p w:rsidR="00000000" w:rsidDel="00000000" w:rsidP="00000000" w:rsidRDefault="00000000" w:rsidRPr="00000000" w14:paraId="00000295">
      <w:pPr>
        <w:jc w:val="both"/>
        <w:rPr/>
      </w:pPr>
      <w:r w:rsidDel="00000000" w:rsidR="00000000" w:rsidRPr="00000000">
        <w:rPr>
          <w:rtl w:val="0"/>
        </w:rPr>
      </w:r>
    </w:p>
    <w:p w:rsidR="00000000" w:rsidDel="00000000" w:rsidP="00000000" w:rsidRDefault="00000000" w:rsidRPr="00000000" w14:paraId="00000296">
      <w:pPr>
        <w:jc w:val="both"/>
        <w:rPr/>
      </w:pPr>
      <w:bookmarkStart w:colFirst="0" w:colLast="0" w:name="_2s8eyo1" w:id="9"/>
      <w:bookmarkEnd w:id="9"/>
      <w:r w:rsidDel="00000000" w:rsidR="00000000" w:rsidRPr="00000000">
        <w:rPr>
          <w:b w:val="1"/>
          <w:rtl w:val="0"/>
        </w:rPr>
        <w:t xml:space="preserve">Big 10 Law Virtual Series on Perspectives on Law and Race:</w:t>
      </w:r>
      <w:r w:rsidDel="00000000" w:rsidR="00000000" w:rsidRPr="00000000">
        <w:rPr>
          <w:rtl w:val="0"/>
        </w:rPr>
        <w:t xml:space="preserve"> “Up Next: Erasure (Native Americans in the 21st Century),” virtual, (September 1, 2020) (with Kevin K. Washburn)</w:t>
      </w:r>
    </w:p>
    <w:p w:rsidR="00000000" w:rsidDel="00000000" w:rsidP="00000000" w:rsidRDefault="00000000" w:rsidRPr="00000000" w14:paraId="00000297">
      <w:pPr>
        <w:jc w:val="both"/>
        <w:rPr/>
      </w:pPr>
      <w:r w:rsidDel="00000000" w:rsidR="00000000" w:rsidRPr="00000000">
        <w:rPr>
          <w:rtl w:val="0"/>
        </w:rPr>
      </w:r>
    </w:p>
    <w:p w:rsidR="00000000" w:rsidDel="00000000" w:rsidP="00000000" w:rsidRDefault="00000000" w:rsidRPr="00000000" w14:paraId="00000298">
      <w:pPr>
        <w:jc w:val="both"/>
        <w:rPr/>
      </w:pPr>
      <w:r w:rsidDel="00000000" w:rsidR="00000000" w:rsidRPr="00000000">
        <w:rPr>
          <w:b w:val="1"/>
          <w:rtl w:val="0"/>
        </w:rPr>
        <w:t xml:space="preserve">Native American Journalists Association:</w:t>
      </w:r>
      <w:r w:rsidDel="00000000" w:rsidR="00000000" w:rsidRPr="00000000">
        <w:rPr>
          <w:rtl w:val="0"/>
        </w:rPr>
        <w:t xml:space="preserve"> “Covering the McGirt v. Oklahoma decision virtual roundtable,” virtual (August 28, 2020)</w:t>
      </w:r>
    </w:p>
    <w:p w:rsidR="00000000" w:rsidDel="00000000" w:rsidP="00000000" w:rsidRDefault="00000000" w:rsidRPr="00000000" w14:paraId="00000299">
      <w:pPr>
        <w:jc w:val="both"/>
        <w:rPr>
          <w:b w:val="1"/>
        </w:rPr>
      </w:pPr>
      <w:r w:rsidDel="00000000" w:rsidR="00000000" w:rsidRPr="00000000">
        <w:rPr>
          <w:rtl w:val="0"/>
        </w:rPr>
      </w:r>
    </w:p>
    <w:p w:rsidR="00000000" w:rsidDel="00000000" w:rsidP="00000000" w:rsidRDefault="00000000" w:rsidRPr="00000000" w14:paraId="0000029A">
      <w:pPr>
        <w:jc w:val="both"/>
        <w:rPr/>
      </w:pPr>
      <w:r w:rsidDel="00000000" w:rsidR="00000000" w:rsidRPr="00000000">
        <w:rPr>
          <w:b w:val="1"/>
          <w:rtl w:val="0"/>
        </w:rPr>
        <w:t xml:space="preserve">Cornell Law School, Native American Law Students Association Summit:</w:t>
      </w:r>
      <w:r w:rsidDel="00000000" w:rsidR="00000000" w:rsidRPr="00000000">
        <w:rPr>
          <w:rtl w:val="0"/>
        </w:rPr>
        <w:t xml:space="preserve"> Keynote Speaker &amp; Panelist on Indian Law Developments Panel (with Wenona Singel), Ithaca, NY (March 6, 2020)</w:t>
      </w:r>
    </w:p>
    <w:p w:rsidR="00000000" w:rsidDel="00000000" w:rsidP="00000000" w:rsidRDefault="00000000" w:rsidRPr="00000000" w14:paraId="0000029B">
      <w:pPr>
        <w:jc w:val="both"/>
        <w:rPr>
          <w:b w:val="1"/>
        </w:rPr>
      </w:pPr>
      <w:r w:rsidDel="00000000" w:rsidR="00000000" w:rsidRPr="00000000">
        <w:rPr>
          <w:rtl w:val="0"/>
        </w:rPr>
      </w:r>
    </w:p>
    <w:p w:rsidR="00000000" w:rsidDel="00000000" w:rsidP="00000000" w:rsidRDefault="00000000" w:rsidRPr="00000000" w14:paraId="0000029C">
      <w:pPr>
        <w:jc w:val="both"/>
        <w:rPr/>
      </w:pPr>
      <w:r w:rsidDel="00000000" w:rsidR="00000000" w:rsidRPr="00000000">
        <w:rPr>
          <w:b w:val="1"/>
          <w:rtl w:val="0"/>
        </w:rPr>
        <w:t xml:space="preserve">Michigan Legal Theory Workshop:</w:t>
      </w:r>
      <w:r w:rsidDel="00000000" w:rsidR="00000000" w:rsidRPr="00000000">
        <w:rPr>
          <w:rtl w:val="0"/>
        </w:rPr>
        <w:t xml:space="preserve"> “The Rise and Fall of the Ogemakaan,” Ann Arbor, MI (February 25, 2020)</w:t>
      </w:r>
    </w:p>
    <w:p w:rsidR="00000000" w:rsidDel="00000000" w:rsidP="00000000" w:rsidRDefault="00000000" w:rsidRPr="00000000" w14:paraId="0000029D">
      <w:pPr>
        <w:jc w:val="both"/>
        <w:rPr/>
      </w:pPr>
      <w:r w:rsidDel="00000000" w:rsidR="00000000" w:rsidRPr="00000000">
        <w:rPr>
          <w:rtl w:val="0"/>
        </w:rPr>
      </w:r>
    </w:p>
    <w:p w:rsidR="00000000" w:rsidDel="00000000" w:rsidP="00000000" w:rsidRDefault="00000000" w:rsidRPr="00000000" w14:paraId="0000029E">
      <w:pPr>
        <w:jc w:val="both"/>
        <w:rPr/>
      </w:pPr>
      <w:r w:rsidDel="00000000" w:rsidR="00000000" w:rsidRPr="00000000">
        <w:rPr>
          <w:b w:val="1"/>
          <w:rtl w:val="0"/>
        </w:rPr>
        <w:t xml:space="preserve">Windsor Law Indigenous Legal Orders:</w:t>
      </w:r>
      <w:r w:rsidDel="00000000" w:rsidR="00000000" w:rsidRPr="00000000">
        <w:rPr>
          <w:rtl w:val="0"/>
        </w:rPr>
        <w:t xml:space="preserve"> Guest Speaker, Windsor, ON (February 13, 2020) (with Wenona Singel)</w:t>
      </w:r>
    </w:p>
    <w:p w:rsidR="00000000" w:rsidDel="00000000" w:rsidP="00000000" w:rsidRDefault="00000000" w:rsidRPr="00000000" w14:paraId="0000029F">
      <w:pPr>
        <w:jc w:val="both"/>
        <w:rPr>
          <w:b w:val="1"/>
        </w:rPr>
      </w:pPr>
      <w:r w:rsidDel="00000000" w:rsidR="00000000" w:rsidRPr="00000000">
        <w:rPr>
          <w:rtl w:val="0"/>
        </w:rPr>
      </w:r>
    </w:p>
    <w:p w:rsidR="00000000" w:rsidDel="00000000" w:rsidP="00000000" w:rsidRDefault="00000000" w:rsidRPr="00000000" w14:paraId="000002A0">
      <w:pPr>
        <w:jc w:val="both"/>
        <w:rPr/>
      </w:pPr>
      <w:r w:rsidDel="00000000" w:rsidR="00000000" w:rsidRPr="00000000">
        <w:rPr>
          <w:b w:val="1"/>
          <w:rtl w:val="0"/>
        </w:rPr>
        <w:t xml:space="preserve">American Indian Law Center Pre-Law Advisors Conference:</w:t>
      </w:r>
      <w:r w:rsidDel="00000000" w:rsidR="00000000" w:rsidRPr="00000000">
        <w:rPr>
          <w:rtl w:val="0"/>
        </w:rPr>
        <w:t xml:space="preserve"> “The Need for Native Lawyers,” Opening Keynote, Isleta Pueblo, NM [virtual] (February 4, 2020)</w:t>
      </w:r>
    </w:p>
    <w:p w:rsidR="00000000" w:rsidDel="00000000" w:rsidP="00000000" w:rsidRDefault="00000000" w:rsidRPr="00000000" w14:paraId="000002A1">
      <w:pPr>
        <w:jc w:val="both"/>
        <w:rPr>
          <w:b w:val="1"/>
        </w:rPr>
      </w:pPr>
      <w:r w:rsidDel="00000000" w:rsidR="00000000" w:rsidRPr="00000000">
        <w:rPr>
          <w:rtl w:val="0"/>
        </w:rPr>
      </w:r>
    </w:p>
    <w:p w:rsidR="00000000" w:rsidDel="00000000" w:rsidP="00000000" w:rsidRDefault="00000000" w:rsidRPr="00000000" w14:paraId="000002A2">
      <w:pPr>
        <w:jc w:val="both"/>
        <w:rPr>
          <w:b w:val="1"/>
        </w:rPr>
      </w:pPr>
      <w:r w:rsidDel="00000000" w:rsidR="00000000" w:rsidRPr="00000000">
        <w:rPr>
          <w:b w:val="1"/>
          <w:rtl w:val="0"/>
        </w:rPr>
        <w:t xml:space="preserve">Tribal In-House Counsel Association, Lunch in Indian Country CLE:</w:t>
      </w:r>
      <w:r w:rsidDel="00000000" w:rsidR="00000000" w:rsidRPr="00000000">
        <w:rPr>
          <w:rtl w:val="0"/>
        </w:rPr>
        <w:t xml:space="preserve"> Tribal Lawyer Regulation and Nation-Building, Arizona State Bar, Tucson, AZ (Jan. 22, 2020)</w:t>
      </w:r>
      <w:r w:rsidDel="00000000" w:rsidR="00000000" w:rsidRPr="00000000">
        <w:rPr>
          <w:rtl w:val="0"/>
        </w:rPr>
      </w:r>
    </w:p>
    <w:p w:rsidR="00000000" w:rsidDel="00000000" w:rsidP="00000000" w:rsidRDefault="00000000" w:rsidRPr="00000000" w14:paraId="000002A3">
      <w:pPr>
        <w:jc w:val="both"/>
        <w:rPr/>
      </w:pPr>
      <w:r w:rsidDel="00000000" w:rsidR="00000000" w:rsidRPr="00000000">
        <w:rPr>
          <w:rtl w:val="0"/>
        </w:rPr>
      </w:r>
    </w:p>
    <w:p w:rsidR="00000000" w:rsidDel="00000000" w:rsidP="00000000" w:rsidRDefault="00000000" w:rsidRPr="00000000" w14:paraId="000002A4">
      <w:pPr>
        <w:jc w:val="both"/>
        <w:rPr/>
      </w:pPr>
      <w:r w:rsidDel="00000000" w:rsidR="00000000" w:rsidRPr="00000000">
        <w:rPr>
          <w:b w:val="1"/>
          <w:rtl w:val="0"/>
        </w:rPr>
        <w:t xml:space="preserve">American Law Institute:</w:t>
      </w:r>
      <w:r w:rsidDel="00000000" w:rsidR="00000000" w:rsidRPr="00000000">
        <w:rPr>
          <w:rtl w:val="0"/>
        </w:rPr>
        <w:t xml:space="preserve"> Reporter, ALI Council Meeting, Philadelphia, PA (Jan. 16, 2020) (with Kaighn Smith)</w:t>
      </w:r>
    </w:p>
    <w:p w:rsidR="00000000" w:rsidDel="00000000" w:rsidP="00000000" w:rsidRDefault="00000000" w:rsidRPr="00000000" w14:paraId="000002A5">
      <w:pPr>
        <w:rPr/>
      </w:pPr>
      <w:r w:rsidDel="00000000" w:rsidR="00000000" w:rsidRPr="00000000">
        <w:rPr>
          <w:rtl w:val="0"/>
        </w:rPr>
      </w:r>
    </w:p>
    <w:p w:rsidR="00000000" w:rsidDel="00000000" w:rsidP="00000000" w:rsidRDefault="00000000" w:rsidRPr="00000000" w14:paraId="000002A6">
      <w:pPr>
        <w:pBdr>
          <w:top w:color="000000" w:space="1" w:sz="4" w:val="single"/>
          <w:left w:color="000000" w:space="4" w:sz="4" w:val="single"/>
          <w:bottom w:color="000000" w:space="1" w:sz="4" w:val="single"/>
          <w:right w:color="000000" w:space="4" w:sz="4" w:val="single"/>
        </w:pBdr>
        <w:ind w:right="5760"/>
        <w:rPr>
          <w:b w:val="1"/>
          <w:smallCaps w:val="1"/>
        </w:rPr>
      </w:pPr>
      <w:r w:rsidDel="00000000" w:rsidR="00000000" w:rsidRPr="00000000">
        <w:rPr>
          <w:b w:val="1"/>
          <w:smallCaps w:val="1"/>
          <w:rtl w:val="0"/>
        </w:rPr>
        <w:t xml:space="preserve">Academic Appointments: Full-Time</w:t>
      </w:r>
    </w:p>
    <w:p w:rsidR="00000000" w:rsidDel="00000000" w:rsidP="00000000" w:rsidRDefault="00000000" w:rsidRPr="00000000" w14:paraId="000002A7">
      <w:pPr>
        <w:ind w:right="7380"/>
        <w:rPr/>
      </w:pPr>
      <w:r w:rsidDel="00000000" w:rsidR="00000000" w:rsidRPr="00000000">
        <w:rPr>
          <w:rtl w:val="0"/>
        </w:rPr>
      </w:r>
    </w:p>
    <w:p w:rsidR="00000000" w:rsidDel="00000000" w:rsidP="00000000" w:rsidRDefault="00000000" w:rsidRPr="00000000" w14:paraId="000002A8">
      <w:pPr>
        <w:jc w:val="both"/>
        <w:rPr>
          <w:smallCaps w:val="1"/>
        </w:rPr>
      </w:pPr>
      <w:r w:rsidDel="00000000" w:rsidR="00000000" w:rsidRPr="00000000">
        <w:rPr>
          <w:b w:val="1"/>
          <w:smallCaps w:val="1"/>
          <w:rtl w:val="0"/>
        </w:rPr>
        <w:t xml:space="preserve">University of Michigan Law School:</w:t>
      </w:r>
      <w:r w:rsidDel="00000000" w:rsidR="00000000" w:rsidRPr="00000000">
        <w:rPr>
          <w:smallCaps w:val="1"/>
          <w:rtl w:val="0"/>
        </w:rPr>
        <w:t xml:space="preserve"> </w:t>
      </w:r>
      <w:r w:rsidDel="00000000" w:rsidR="00000000" w:rsidRPr="00000000">
        <w:rPr>
          <w:rtl w:val="0"/>
        </w:rPr>
        <w:t xml:space="preserve">Harry Burns Hutchins Collegiate Professor of Law (August 2022 to present)</w:t>
      </w:r>
      <w:r w:rsidDel="00000000" w:rsidR="00000000" w:rsidRPr="00000000">
        <w:rPr>
          <w:rtl w:val="0"/>
        </w:rPr>
      </w:r>
    </w:p>
    <w:p w:rsidR="00000000" w:rsidDel="00000000" w:rsidP="00000000" w:rsidRDefault="00000000" w:rsidRPr="00000000" w14:paraId="000002A9">
      <w:pPr>
        <w:jc w:val="both"/>
        <w:rPr>
          <w:b w:val="1"/>
          <w:smallCaps w:val="1"/>
        </w:rPr>
      </w:pPr>
      <w:r w:rsidDel="00000000" w:rsidR="00000000" w:rsidRPr="00000000">
        <w:rPr>
          <w:rtl w:val="0"/>
        </w:rPr>
      </w:r>
    </w:p>
    <w:p w:rsidR="00000000" w:rsidDel="00000000" w:rsidP="00000000" w:rsidRDefault="00000000" w:rsidRPr="00000000" w14:paraId="000002AA">
      <w:pPr>
        <w:jc w:val="both"/>
        <w:rPr/>
      </w:pPr>
      <w:r w:rsidDel="00000000" w:rsidR="00000000" w:rsidRPr="00000000">
        <w:rPr>
          <w:b w:val="1"/>
          <w:smallCaps w:val="1"/>
          <w:rtl w:val="0"/>
        </w:rPr>
        <w:t xml:space="preserve">University of Michigan College of Literature, Science, and the Arts: </w:t>
      </w:r>
      <w:r w:rsidDel="00000000" w:rsidR="00000000" w:rsidRPr="00000000">
        <w:rPr>
          <w:rtl w:val="0"/>
        </w:rPr>
        <w:t xml:space="preserve">Professor of American Culture (August 2022 to present)</w:t>
      </w:r>
    </w:p>
    <w:p w:rsidR="00000000" w:rsidDel="00000000" w:rsidP="00000000" w:rsidRDefault="00000000" w:rsidRPr="00000000" w14:paraId="000002AB">
      <w:pPr>
        <w:jc w:val="both"/>
        <w:rPr/>
      </w:pPr>
      <w:r w:rsidDel="00000000" w:rsidR="00000000" w:rsidRPr="00000000">
        <w:rPr>
          <w:rtl w:val="0"/>
        </w:rPr>
      </w:r>
    </w:p>
    <w:p w:rsidR="00000000" w:rsidDel="00000000" w:rsidP="00000000" w:rsidRDefault="00000000" w:rsidRPr="00000000" w14:paraId="000002AC">
      <w:pPr>
        <w:ind w:left="720" w:firstLine="0"/>
        <w:jc w:val="both"/>
        <w:rPr>
          <w:b w:val="1"/>
        </w:rPr>
      </w:pPr>
      <w:r w:rsidDel="00000000" w:rsidR="00000000" w:rsidRPr="00000000">
        <w:rPr>
          <w:b w:val="1"/>
          <w:rtl w:val="0"/>
        </w:rPr>
        <w:t xml:space="preserve">Classes Taught (UM LS&amp;A)</w:t>
      </w:r>
    </w:p>
    <w:p w:rsidR="00000000" w:rsidDel="00000000" w:rsidP="00000000" w:rsidRDefault="00000000" w:rsidRPr="00000000" w14:paraId="000002AD">
      <w:pPr>
        <w:ind w:left="720" w:firstLine="0"/>
        <w:jc w:val="both"/>
        <w:rPr>
          <w:smallCaps w:val="1"/>
        </w:rPr>
      </w:pPr>
      <w:r w:rsidDel="00000000" w:rsidR="00000000" w:rsidRPr="00000000">
        <w:rPr>
          <w:rtl w:val="0"/>
        </w:rPr>
        <w:t xml:space="preserve">Tribal Law (expected Winter 2023)</w:t>
      </w:r>
      <w:r w:rsidDel="00000000" w:rsidR="00000000" w:rsidRPr="00000000">
        <w:rPr>
          <w:rtl w:val="0"/>
        </w:rPr>
      </w:r>
    </w:p>
    <w:p w:rsidR="00000000" w:rsidDel="00000000" w:rsidP="00000000" w:rsidRDefault="00000000" w:rsidRPr="00000000" w14:paraId="000002AE">
      <w:pPr>
        <w:jc w:val="both"/>
        <w:rPr>
          <w:b w:val="1"/>
          <w:smallCaps w:val="1"/>
        </w:rPr>
      </w:pPr>
      <w:r w:rsidDel="00000000" w:rsidR="00000000" w:rsidRPr="00000000">
        <w:rPr>
          <w:rtl w:val="0"/>
        </w:rPr>
      </w:r>
    </w:p>
    <w:p w:rsidR="00000000" w:rsidDel="00000000" w:rsidP="00000000" w:rsidRDefault="00000000" w:rsidRPr="00000000" w14:paraId="000002AF">
      <w:pPr>
        <w:jc w:val="both"/>
        <w:rPr/>
      </w:pPr>
      <w:r w:rsidDel="00000000" w:rsidR="00000000" w:rsidRPr="00000000">
        <w:rPr>
          <w:b w:val="1"/>
          <w:smallCaps w:val="1"/>
          <w:rtl w:val="0"/>
        </w:rPr>
        <w:t xml:space="preserve">Michigan State University College of Law: </w:t>
      </w:r>
      <w:r w:rsidDel="00000000" w:rsidR="00000000" w:rsidRPr="00000000">
        <w:rPr>
          <w:rtl w:val="0"/>
        </w:rPr>
        <w:t xml:space="preserve">Foundation Professor (July 2020 to June 2022); Full Professor (July 2011 to June 2021); Associate Professor (July 2008 to June 2011; tenure awarded December 2009); Assistant Professor (July 2006 to July 2008); Director, Indigenous Law and Policy Center (July 2006 to present)</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ind w:left="360" w:firstLine="0"/>
        <w:rPr>
          <w:b w:val="1"/>
        </w:rPr>
      </w:pPr>
      <w:r w:rsidDel="00000000" w:rsidR="00000000" w:rsidRPr="00000000">
        <w:rPr>
          <w:b w:val="1"/>
          <w:rtl w:val="0"/>
        </w:rPr>
        <w:t xml:space="preserve">Classes Taught (MSU)</w:t>
      </w:r>
    </w:p>
    <w:p w:rsidR="00000000" w:rsidDel="00000000" w:rsidP="00000000" w:rsidRDefault="00000000" w:rsidRPr="00000000" w14:paraId="000002B2">
      <w:pPr>
        <w:ind w:left="720" w:hanging="360"/>
        <w:jc w:val="both"/>
        <w:rPr/>
      </w:pPr>
      <w:r w:rsidDel="00000000" w:rsidR="00000000" w:rsidRPr="00000000">
        <w:rPr>
          <w:rtl w:val="0"/>
        </w:rPr>
        <w:t xml:space="preserve">Advanced Topics in Indian Law (Spring 2008, Spring 2011, Spring 2012, Spring 2015, Spring 2016), </w:t>
      </w:r>
      <w:r w:rsidDel="00000000" w:rsidR="00000000" w:rsidRPr="00000000">
        <w:rPr>
          <w:i w:val="1"/>
          <w:rtl w:val="0"/>
        </w:rPr>
        <w:t xml:space="preserve">renamed</w:t>
      </w:r>
      <w:r w:rsidDel="00000000" w:rsidR="00000000" w:rsidRPr="00000000">
        <w:rPr>
          <w:rtl w:val="0"/>
        </w:rPr>
        <w:t xml:space="preserve"> Tribal Law (Spring 2017, Spring 2018, Spring 2021, Spring 2022)</w:t>
      </w:r>
    </w:p>
    <w:p w:rsidR="00000000" w:rsidDel="00000000" w:rsidP="00000000" w:rsidRDefault="00000000" w:rsidRPr="00000000" w14:paraId="000002B3">
      <w:pPr>
        <w:ind w:left="720" w:hanging="360"/>
        <w:jc w:val="both"/>
        <w:rPr/>
      </w:pPr>
      <w:r w:rsidDel="00000000" w:rsidR="00000000" w:rsidRPr="00000000">
        <w:rPr>
          <w:rtl w:val="0"/>
        </w:rPr>
        <w:t xml:space="preserve">Constitutional Law I (Spring 2007, Spring 2008, Spring 2009, Spring 2014)</w:t>
      </w:r>
    </w:p>
    <w:p w:rsidR="00000000" w:rsidDel="00000000" w:rsidP="00000000" w:rsidRDefault="00000000" w:rsidRPr="00000000" w14:paraId="000002B4">
      <w:pPr>
        <w:ind w:left="720" w:hanging="360"/>
        <w:jc w:val="both"/>
        <w:rPr/>
      </w:pPr>
      <w:r w:rsidDel="00000000" w:rsidR="00000000" w:rsidRPr="00000000">
        <w:rPr>
          <w:rtl w:val="0"/>
        </w:rPr>
        <w:t xml:space="preserve">Federal Jurisdiction (Spring 2016, Spring 2019)</w:t>
      </w:r>
    </w:p>
    <w:p w:rsidR="00000000" w:rsidDel="00000000" w:rsidP="00000000" w:rsidRDefault="00000000" w:rsidRPr="00000000" w14:paraId="000002B5">
      <w:pPr>
        <w:ind w:left="720" w:hanging="360"/>
        <w:jc w:val="both"/>
        <w:rPr/>
      </w:pPr>
      <w:r w:rsidDel="00000000" w:rsidR="00000000" w:rsidRPr="00000000">
        <w:rPr>
          <w:rtl w:val="0"/>
        </w:rPr>
        <w:t xml:space="preserve">Federal Jurisdiction – King Scholars (Spring 2018)</w:t>
      </w:r>
    </w:p>
    <w:p w:rsidR="00000000" w:rsidDel="00000000" w:rsidP="00000000" w:rsidRDefault="00000000" w:rsidRPr="00000000" w14:paraId="000002B6">
      <w:pPr>
        <w:ind w:left="720" w:hanging="360"/>
        <w:jc w:val="both"/>
        <w:rPr/>
      </w:pPr>
      <w:r w:rsidDel="00000000" w:rsidR="00000000" w:rsidRPr="00000000">
        <w:rPr>
          <w:rtl w:val="0"/>
        </w:rPr>
        <w:t xml:space="preserve">Federal Law and Indian Tribes (Fall 2006, Fall 2008, Fall 2009, Fall 2010 (with Ann Tweedy), Fall 2013 (with Wenona Singel), Fall 2016, Fall 2017, Fall 2019, Fall 2020, Fall 2021)</w:t>
      </w:r>
    </w:p>
    <w:p w:rsidR="00000000" w:rsidDel="00000000" w:rsidP="00000000" w:rsidRDefault="00000000" w:rsidRPr="00000000" w14:paraId="000002B7">
      <w:pPr>
        <w:ind w:left="720" w:hanging="360"/>
        <w:jc w:val="both"/>
        <w:rPr/>
      </w:pPr>
      <w:r w:rsidDel="00000000" w:rsidR="00000000" w:rsidRPr="00000000">
        <w:rPr>
          <w:rtl w:val="0"/>
        </w:rPr>
        <w:t xml:space="preserve">Foundations of Law (Fall 2011, Fall 2012, Fall 2013, Fall 2014, Fall 2015, Fall 2016, Fall 2017, Fall 2018, Fall 2019, Fall 2020, Fal 2021)</w:t>
      </w:r>
    </w:p>
    <w:p w:rsidR="00000000" w:rsidDel="00000000" w:rsidP="00000000" w:rsidRDefault="00000000" w:rsidRPr="00000000" w14:paraId="000002B8">
      <w:pPr>
        <w:ind w:left="720" w:hanging="360"/>
        <w:jc w:val="both"/>
        <w:rPr/>
      </w:pPr>
      <w:r w:rsidDel="00000000" w:rsidR="00000000" w:rsidRPr="00000000">
        <w:rPr>
          <w:rtl w:val="0"/>
        </w:rPr>
        <w:t xml:space="preserve">Indian Law and Policy Center Class (Fall 2006, Fall 2007, Fall 2008, Spring 2010, Fall 2010 (with Ann Tweedy), Spring 2012, Fall 2012, Spring 2013)</w:t>
      </w:r>
    </w:p>
    <w:p w:rsidR="00000000" w:rsidDel="00000000" w:rsidP="00000000" w:rsidRDefault="00000000" w:rsidRPr="00000000" w14:paraId="000002B9">
      <w:pPr>
        <w:ind w:left="720" w:hanging="360"/>
        <w:jc w:val="both"/>
        <w:rPr/>
      </w:pPr>
      <w:r w:rsidDel="00000000" w:rsidR="00000000" w:rsidRPr="00000000">
        <w:rPr>
          <w:rtl w:val="0"/>
        </w:rPr>
        <w:t xml:space="preserve">Jurisprudence (Fall 2015, Fall 2016, Spring 2019)</w:t>
      </w:r>
    </w:p>
    <w:p w:rsidR="00000000" w:rsidDel="00000000" w:rsidP="00000000" w:rsidRDefault="00000000" w:rsidRPr="00000000" w14:paraId="000002BA">
      <w:pPr>
        <w:ind w:left="720" w:hanging="360"/>
        <w:jc w:val="both"/>
        <w:rPr/>
      </w:pPr>
      <w:r w:rsidDel="00000000" w:rsidR="00000000" w:rsidRPr="00000000">
        <w:rPr>
          <w:rtl w:val="0"/>
        </w:rPr>
        <w:t xml:space="preserve">Jurisprudence – King Scholars (Spring 2019)</w:t>
      </w:r>
    </w:p>
    <w:p w:rsidR="00000000" w:rsidDel="00000000" w:rsidP="00000000" w:rsidRDefault="00000000" w:rsidRPr="00000000" w14:paraId="000002BB">
      <w:pPr>
        <w:ind w:left="720" w:hanging="360"/>
        <w:jc w:val="both"/>
        <w:rPr/>
      </w:pPr>
      <w:r w:rsidDel="00000000" w:rsidR="00000000" w:rsidRPr="00000000">
        <w:rPr>
          <w:rtl w:val="0"/>
        </w:rPr>
        <w:t xml:space="preserve">King Scholars Seminar (Spring 2018, Spring 2019)</w:t>
      </w:r>
    </w:p>
    <w:p w:rsidR="00000000" w:rsidDel="00000000" w:rsidP="00000000" w:rsidRDefault="00000000" w:rsidRPr="00000000" w14:paraId="000002BC">
      <w:pPr>
        <w:ind w:left="720" w:hanging="360"/>
        <w:jc w:val="both"/>
        <w:rPr/>
      </w:pPr>
      <w:r w:rsidDel="00000000" w:rsidR="00000000" w:rsidRPr="00000000">
        <w:rPr>
          <w:rtl w:val="0"/>
        </w:rPr>
        <w:t xml:space="preserve">Lawyers and Ethics (Fall 2011, Fall 2012, Fall 2013, Fall 2014 – two sections)</w:t>
      </w:r>
    </w:p>
    <w:p w:rsidR="00000000" w:rsidDel="00000000" w:rsidP="00000000" w:rsidRDefault="00000000" w:rsidRPr="00000000" w14:paraId="000002BD">
      <w:pPr>
        <w:ind w:left="720" w:hanging="360"/>
        <w:jc w:val="both"/>
        <w:rPr/>
      </w:pPr>
      <w:r w:rsidDel="00000000" w:rsidR="00000000" w:rsidRPr="00000000">
        <w:rPr>
          <w:rtl w:val="0"/>
        </w:rPr>
        <w:t xml:space="preserve">Professional Responsibility (Fall 2018, Spring 2020, Spring 2021, Spring 2022)</w:t>
      </w:r>
    </w:p>
    <w:p w:rsidR="00000000" w:rsidDel="00000000" w:rsidP="00000000" w:rsidRDefault="00000000" w:rsidRPr="00000000" w14:paraId="000002BE">
      <w:pPr>
        <w:ind w:left="360" w:firstLine="0"/>
        <w:rPr/>
      </w:pPr>
      <w:r w:rsidDel="00000000" w:rsidR="00000000" w:rsidRPr="00000000">
        <w:rPr>
          <w:rtl w:val="0"/>
        </w:rPr>
      </w:r>
    </w:p>
    <w:p w:rsidR="00000000" w:rsidDel="00000000" w:rsidP="00000000" w:rsidRDefault="00000000" w:rsidRPr="00000000" w14:paraId="000002BF">
      <w:pPr>
        <w:ind w:left="360" w:firstLine="0"/>
        <w:rPr/>
      </w:pPr>
      <w:r w:rsidDel="00000000" w:rsidR="00000000" w:rsidRPr="00000000">
        <w:rPr>
          <w:b w:val="1"/>
          <w:rtl w:val="0"/>
        </w:rPr>
        <w:t xml:space="preserve">Awards and Grants (MSU)</w:t>
      </w:r>
      <w:r w:rsidDel="00000000" w:rsidR="00000000" w:rsidRPr="00000000">
        <w:rPr>
          <w:rtl w:val="0"/>
        </w:rPr>
      </w:r>
    </w:p>
    <w:p w:rsidR="00000000" w:rsidDel="00000000" w:rsidP="00000000" w:rsidRDefault="00000000" w:rsidRPr="00000000" w14:paraId="000002C0">
      <w:pPr>
        <w:ind w:left="360" w:firstLine="0"/>
        <w:rPr/>
      </w:pPr>
      <w:r w:rsidDel="00000000" w:rsidR="00000000" w:rsidRPr="00000000">
        <w:rPr>
          <w:rtl w:val="0"/>
        </w:rPr>
        <w:t xml:space="preserve">Summer Research Stipend (2006 – 2022)</w:t>
      </w:r>
    </w:p>
    <w:p w:rsidR="00000000" w:rsidDel="00000000" w:rsidP="00000000" w:rsidRDefault="00000000" w:rsidRPr="00000000" w14:paraId="000002C1">
      <w:pPr>
        <w:ind w:left="360" w:firstLine="0"/>
        <w:rPr/>
      </w:pPr>
      <w:r w:rsidDel="00000000" w:rsidR="00000000" w:rsidRPr="00000000">
        <w:rPr>
          <w:rtl w:val="0"/>
        </w:rPr>
        <w:t xml:space="preserve">Michigan State University College of Law Faculty Scholarship Award (2019)</w:t>
      </w:r>
    </w:p>
    <w:p w:rsidR="00000000" w:rsidDel="00000000" w:rsidP="00000000" w:rsidRDefault="00000000" w:rsidRPr="00000000" w14:paraId="000002C2">
      <w:pPr>
        <w:ind w:left="360" w:firstLine="0"/>
        <w:rPr/>
      </w:pPr>
      <w:r w:rsidDel="00000000" w:rsidR="00000000" w:rsidRPr="00000000">
        <w:rPr>
          <w:rtl w:val="0"/>
        </w:rPr>
      </w:r>
    </w:p>
    <w:p w:rsidR="00000000" w:rsidDel="00000000" w:rsidP="00000000" w:rsidRDefault="00000000" w:rsidRPr="00000000" w14:paraId="000002C3">
      <w:pPr>
        <w:ind w:left="360" w:firstLine="0"/>
        <w:rPr/>
      </w:pPr>
      <w:r w:rsidDel="00000000" w:rsidR="00000000" w:rsidRPr="00000000">
        <w:rPr>
          <w:b w:val="1"/>
          <w:rtl w:val="0"/>
        </w:rPr>
        <w:t xml:space="preserve">Awards (Indigenous Law and Policy Center)</w:t>
      </w:r>
      <w:r w:rsidDel="00000000" w:rsidR="00000000" w:rsidRPr="00000000">
        <w:rPr>
          <w:rtl w:val="0"/>
        </w:rPr>
      </w:r>
    </w:p>
    <w:p w:rsidR="00000000" w:rsidDel="00000000" w:rsidP="00000000" w:rsidRDefault="00000000" w:rsidRPr="00000000" w14:paraId="000002C4">
      <w:pPr>
        <w:ind w:left="360" w:firstLine="0"/>
        <w:rPr/>
      </w:pPr>
      <w:r w:rsidDel="00000000" w:rsidR="00000000" w:rsidRPr="00000000">
        <w:rPr>
          <w:rtl w:val="0"/>
        </w:rPr>
        <w:t xml:space="preserve">Society of American Law Teachers, M. Shanara Gilbert Human Rights Award (2020)</w:t>
      </w:r>
    </w:p>
    <w:p w:rsidR="00000000" w:rsidDel="00000000" w:rsidP="00000000" w:rsidRDefault="00000000" w:rsidRPr="00000000" w14:paraId="000002C5">
      <w:pPr>
        <w:ind w:left="360" w:firstLine="0"/>
        <w:rPr/>
      </w:pPr>
      <w:r w:rsidDel="00000000" w:rsidR="00000000" w:rsidRPr="00000000">
        <w:rPr>
          <w:rtl w:val="0"/>
        </w:rPr>
      </w:r>
    </w:p>
    <w:p w:rsidR="00000000" w:rsidDel="00000000" w:rsidP="00000000" w:rsidRDefault="00000000" w:rsidRPr="00000000" w14:paraId="000002C6">
      <w:pPr>
        <w:jc w:val="both"/>
        <w:rPr/>
      </w:pPr>
      <w:r w:rsidDel="00000000" w:rsidR="00000000" w:rsidRPr="00000000">
        <w:rPr>
          <w:b w:val="1"/>
          <w:smallCaps w:val="1"/>
          <w:rtl w:val="0"/>
        </w:rPr>
        <w:t xml:space="preserve">University of North Dakota School of Law: </w:t>
      </w:r>
      <w:r w:rsidDel="00000000" w:rsidR="00000000" w:rsidRPr="00000000">
        <w:rPr>
          <w:rtl w:val="0"/>
        </w:rPr>
        <w:t xml:space="preserve">Assistant Professor (June 2004 to May 2006); Director, Northern Plains Indian Law Center (June 2004 to May 2006)</w:t>
      </w:r>
    </w:p>
    <w:p w:rsidR="00000000" w:rsidDel="00000000" w:rsidP="00000000" w:rsidRDefault="00000000" w:rsidRPr="00000000" w14:paraId="000002C7">
      <w:pPr>
        <w:ind w:right="7380"/>
        <w:rPr/>
      </w:pPr>
      <w:r w:rsidDel="00000000" w:rsidR="00000000" w:rsidRPr="00000000">
        <w:rPr>
          <w:rtl w:val="0"/>
        </w:rPr>
      </w:r>
    </w:p>
    <w:p w:rsidR="00000000" w:rsidDel="00000000" w:rsidP="00000000" w:rsidRDefault="00000000" w:rsidRPr="00000000" w14:paraId="000002C8">
      <w:pPr>
        <w:ind w:left="360" w:firstLine="0"/>
        <w:rPr>
          <w:b w:val="1"/>
        </w:rPr>
      </w:pPr>
      <w:r w:rsidDel="00000000" w:rsidR="00000000" w:rsidRPr="00000000">
        <w:rPr>
          <w:b w:val="1"/>
          <w:rtl w:val="0"/>
        </w:rPr>
        <w:t xml:space="preserve">Classes Taught (UND)</w:t>
      </w:r>
    </w:p>
    <w:p w:rsidR="00000000" w:rsidDel="00000000" w:rsidP="00000000" w:rsidRDefault="00000000" w:rsidRPr="00000000" w14:paraId="000002C9">
      <w:pPr>
        <w:ind w:left="360" w:firstLine="0"/>
        <w:rPr/>
      </w:pPr>
      <w:r w:rsidDel="00000000" w:rsidR="00000000" w:rsidRPr="00000000">
        <w:rPr>
          <w:rtl w:val="0"/>
        </w:rPr>
        <w:t xml:space="preserve">Federal Indian Law (Fall 2004)</w:t>
      </w:r>
    </w:p>
    <w:p w:rsidR="00000000" w:rsidDel="00000000" w:rsidP="00000000" w:rsidRDefault="00000000" w:rsidRPr="00000000" w14:paraId="000002CA">
      <w:pPr>
        <w:ind w:left="360" w:firstLine="0"/>
        <w:rPr/>
      </w:pPr>
      <w:r w:rsidDel="00000000" w:rsidR="00000000" w:rsidRPr="00000000">
        <w:rPr>
          <w:rtl w:val="0"/>
        </w:rPr>
        <w:t xml:space="preserve">Contracts (Spring 2005; Fall-Spring 2005-2006)</w:t>
      </w:r>
    </w:p>
    <w:p w:rsidR="00000000" w:rsidDel="00000000" w:rsidP="00000000" w:rsidRDefault="00000000" w:rsidRPr="00000000" w14:paraId="000002CB">
      <w:pPr>
        <w:ind w:left="360" w:firstLine="0"/>
        <w:rPr/>
      </w:pPr>
      <w:r w:rsidDel="00000000" w:rsidR="00000000" w:rsidRPr="00000000">
        <w:rPr>
          <w:rtl w:val="0"/>
        </w:rPr>
        <w:t xml:space="preserve">Tribal Law (Spring 2005, Spring 2006)</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ind w:left="360" w:firstLine="0"/>
        <w:rPr/>
      </w:pPr>
      <w:r w:rsidDel="00000000" w:rsidR="00000000" w:rsidRPr="00000000">
        <w:rPr>
          <w:b w:val="1"/>
          <w:rtl w:val="0"/>
        </w:rPr>
        <w:t xml:space="preserve">Awards and Grants (UND)</w:t>
      </w:r>
      <w:r w:rsidDel="00000000" w:rsidR="00000000" w:rsidRPr="00000000">
        <w:rPr>
          <w:rtl w:val="0"/>
        </w:rPr>
      </w:r>
    </w:p>
    <w:p w:rsidR="00000000" w:rsidDel="00000000" w:rsidP="00000000" w:rsidRDefault="00000000" w:rsidRPr="00000000" w14:paraId="000002CE">
      <w:pPr>
        <w:ind w:left="360" w:firstLine="0"/>
        <w:rPr/>
      </w:pPr>
      <w:r w:rsidDel="00000000" w:rsidR="00000000" w:rsidRPr="00000000">
        <w:rPr>
          <w:rtl w:val="0"/>
        </w:rPr>
        <w:t xml:space="preserve">University of North Dakota New Faculty Scholar Award (2005)</w:t>
      </w:r>
    </w:p>
    <w:p w:rsidR="00000000" w:rsidDel="00000000" w:rsidP="00000000" w:rsidRDefault="00000000" w:rsidRPr="00000000" w14:paraId="000002CF">
      <w:pPr>
        <w:ind w:left="360" w:firstLine="0"/>
        <w:rPr/>
      </w:pPr>
      <w:r w:rsidDel="00000000" w:rsidR="00000000" w:rsidRPr="00000000">
        <w:rPr>
          <w:rtl w:val="0"/>
        </w:rPr>
        <w:t xml:space="preserve">University of North Dakota School of Law Summer Research Grant (2005)</w:t>
      </w:r>
    </w:p>
    <w:p w:rsidR="00000000" w:rsidDel="00000000" w:rsidP="00000000" w:rsidRDefault="00000000" w:rsidRPr="00000000" w14:paraId="000002D0">
      <w:pPr>
        <w:rPr>
          <w:b w:val="1"/>
          <w:smallCaps w:val="1"/>
        </w:rPr>
      </w:pPr>
      <w:r w:rsidDel="00000000" w:rsidR="00000000" w:rsidRPr="00000000">
        <w:rPr>
          <w:rtl w:val="0"/>
        </w:rPr>
      </w:r>
    </w:p>
    <w:p w:rsidR="00000000" w:rsidDel="00000000" w:rsidP="00000000" w:rsidRDefault="00000000" w:rsidRPr="00000000" w14:paraId="000002D1">
      <w:pPr>
        <w:pBdr>
          <w:top w:color="000000" w:space="1" w:sz="4" w:val="single"/>
          <w:left w:color="000000" w:space="4" w:sz="4" w:val="single"/>
          <w:bottom w:color="000000" w:space="1" w:sz="4" w:val="single"/>
          <w:right w:color="000000" w:space="4" w:sz="4" w:val="single"/>
        </w:pBdr>
        <w:ind w:right="4680"/>
        <w:rPr>
          <w:b w:val="1"/>
          <w:smallCaps w:val="1"/>
        </w:rPr>
      </w:pPr>
      <w:r w:rsidDel="00000000" w:rsidR="00000000" w:rsidRPr="00000000">
        <w:rPr>
          <w:b w:val="1"/>
          <w:smallCaps w:val="1"/>
          <w:rtl w:val="0"/>
        </w:rPr>
        <w:t xml:space="preserve">Academic Appointments: </w:t>
      </w:r>
    </w:p>
    <w:p w:rsidR="00000000" w:rsidDel="00000000" w:rsidP="00000000" w:rsidRDefault="00000000" w:rsidRPr="00000000" w14:paraId="000002D2">
      <w:pPr>
        <w:pBdr>
          <w:top w:color="000000" w:space="1" w:sz="4" w:val="single"/>
          <w:left w:color="000000" w:space="4" w:sz="4" w:val="single"/>
          <w:bottom w:color="000000" w:space="1" w:sz="4" w:val="single"/>
          <w:right w:color="000000" w:space="4" w:sz="4" w:val="single"/>
        </w:pBdr>
        <w:ind w:right="4680"/>
        <w:rPr>
          <w:b w:val="1"/>
          <w:smallCaps w:val="1"/>
        </w:rPr>
      </w:pPr>
      <w:r w:rsidDel="00000000" w:rsidR="00000000" w:rsidRPr="00000000">
        <w:rPr>
          <w:b w:val="1"/>
          <w:smallCaps w:val="1"/>
          <w:rtl w:val="0"/>
        </w:rPr>
        <w:t xml:space="preserve">Visiting, Courtesy, or Part-Time</w:t>
      </w:r>
    </w:p>
    <w:p w:rsidR="00000000" w:rsidDel="00000000" w:rsidP="00000000" w:rsidRDefault="00000000" w:rsidRPr="00000000" w14:paraId="000002D3">
      <w:pPr>
        <w:rPr>
          <w:b w:val="1"/>
          <w:smallCaps w:val="1"/>
        </w:rPr>
      </w:pPr>
      <w:r w:rsidDel="00000000" w:rsidR="00000000" w:rsidRPr="00000000">
        <w:rPr>
          <w:rtl w:val="0"/>
        </w:rPr>
      </w:r>
    </w:p>
    <w:p w:rsidR="00000000" w:rsidDel="00000000" w:rsidP="00000000" w:rsidRDefault="00000000" w:rsidRPr="00000000" w14:paraId="000002D4">
      <w:pPr>
        <w:rPr/>
      </w:pPr>
      <w:r w:rsidDel="00000000" w:rsidR="00000000" w:rsidRPr="00000000">
        <w:rPr>
          <w:b w:val="1"/>
          <w:smallCaps w:val="1"/>
          <w:rtl w:val="0"/>
        </w:rPr>
        <w:t xml:space="preserve">American Indian Law Center Pre-Law Summer Institute</w:t>
      </w: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Instructor – Federal Indian Law (Summer 2005; Summer 2010; Summer 2015, Summer 2018, Summer 2021)</w:t>
      </w:r>
    </w:p>
    <w:p w:rsidR="00000000" w:rsidDel="00000000" w:rsidP="00000000" w:rsidRDefault="00000000" w:rsidRPr="00000000" w14:paraId="000002D6">
      <w:pPr>
        <w:rPr>
          <w:b w:val="1"/>
          <w:smallCaps w:val="1"/>
        </w:rPr>
      </w:pPr>
      <w:r w:rsidDel="00000000" w:rsidR="00000000" w:rsidRPr="00000000">
        <w:rPr>
          <w:rtl w:val="0"/>
        </w:rPr>
      </w:r>
    </w:p>
    <w:p w:rsidR="00000000" w:rsidDel="00000000" w:rsidP="00000000" w:rsidRDefault="00000000" w:rsidRPr="00000000" w14:paraId="000002D7">
      <w:pPr>
        <w:rPr>
          <w:smallCaps w:val="1"/>
        </w:rPr>
      </w:pPr>
      <w:r w:rsidDel="00000000" w:rsidR="00000000" w:rsidRPr="00000000">
        <w:rPr>
          <w:b w:val="1"/>
          <w:smallCaps w:val="1"/>
          <w:rtl w:val="0"/>
        </w:rPr>
        <w:t xml:space="preserve">Hastings College of the Law:</w:t>
      </w:r>
      <w:r w:rsidDel="00000000" w:rsidR="00000000" w:rsidRPr="00000000">
        <w:rPr>
          <w:smallCaps w:val="1"/>
          <w:rtl w:val="0"/>
        </w:rPr>
        <w:t xml:space="preserve"> </w:t>
      </w:r>
      <w:r w:rsidDel="00000000" w:rsidR="00000000" w:rsidRPr="00000000">
        <w:rPr>
          <w:rtl w:val="0"/>
        </w:rPr>
        <w:t xml:space="preserve">Inaugural Visiting Professor of Law, Indigenous Law Center (2021-2022), teaching Tribal Law (Spring 2022)</w:t>
      </w:r>
      <w:r w:rsidDel="00000000" w:rsidR="00000000" w:rsidRPr="00000000">
        <w:rPr>
          <w:rtl w:val="0"/>
        </w:rPr>
      </w:r>
    </w:p>
    <w:p w:rsidR="00000000" w:rsidDel="00000000" w:rsidP="00000000" w:rsidRDefault="00000000" w:rsidRPr="00000000" w14:paraId="000002D8">
      <w:pPr>
        <w:rPr>
          <w:b w:val="1"/>
          <w:smallCaps w:val="1"/>
        </w:rPr>
      </w:pPr>
      <w:r w:rsidDel="00000000" w:rsidR="00000000" w:rsidRPr="00000000">
        <w:rPr>
          <w:rtl w:val="0"/>
        </w:rPr>
      </w:r>
    </w:p>
    <w:p w:rsidR="00000000" w:rsidDel="00000000" w:rsidP="00000000" w:rsidRDefault="00000000" w:rsidRPr="00000000" w14:paraId="000002D9">
      <w:pPr>
        <w:rPr/>
      </w:pPr>
      <w:r w:rsidDel="00000000" w:rsidR="00000000" w:rsidRPr="00000000">
        <w:rPr>
          <w:b w:val="1"/>
          <w:smallCaps w:val="1"/>
          <w:rtl w:val="0"/>
        </w:rPr>
        <w:t xml:space="preserve">Michigan State University – American Indian and Indigenous Studies </w:t>
      </w:r>
      <w:r w:rsidDel="00000000" w:rsidR="00000000" w:rsidRPr="00000000">
        <w:rPr>
          <w:rtl w:val="0"/>
        </w:rPr>
      </w:r>
    </w:p>
    <w:p w:rsidR="00000000" w:rsidDel="00000000" w:rsidP="00000000" w:rsidRDefault="00000000" w:rsidRPr="00000000" w14:paraId="000002DA">
      <w:pPr>
        <w:rPr/>
      </w:pPr>
      <w:r w:rsidDel="00000000" w:rsidR="00000000" w:rsidRPr="00000000">
        <w:rPr>
          <w:rtl w:val="0"/>
        </w:rPr>
        <w:t xml:space="preserve">(formerly American Indian Studies Program)</w:t>
      </w:r>
    </w:p>
    <w:p w:rsidR="00000000" w:rsidDel="00000000" w:rsidP="00000000" w:rsidRDefault="00000000" w:rsidRPr="00000000" w14:paraId="000002DB">
      <w:pPr>
        <w:rPr/>
      </w:pPr>
      <w:r w:rsidDel="00000000" w:rsidR="00000000" w:rsidRPr="00000000">
        <w:rPr>
          <w:rtl w:val="0"/>
        </w:rPr>
        <w:t xml:space="preserve">Affiliated Faculty (September 2006 to present)</w:t>
      </w:r>
    </w:p>
    <w:p w:rsidR="00000000" w:rsidDel="00000000" w:rsidP="00000000" w:rsidRDefault="00000000" w:rsidRPr="00000000" w14:paraId="000002DC">
      <w:pPr>
        <w:jc w:val="both"/>
        <w:rPr>
          <w:b w:val="1"/>
          <w:smallCaps w:val="1"/>
        </w:rPr>
      </w:pPr>
      <w:r w:rsidDel="00000000" w:rsidR="00000000" w:rsidRPr="00000000">
        <w:rPr>
          <w:rtl w:val="0"/>
        </w:rPr>
      </w:r>
    </w:p>
    <w:p w:rsidR="00000000" w:rsidDel="00000000" w:rsidP="00000000" w:rsidRDefault="00000000" w:rsidRPr="00000000" w14:paraId="000002DD">
      <w:pPr>
        <w:jc w:val="both"/>
        <w:rPr>
          <w:b w:val="1"/>
          <w:smallCaps w:val="1"/>
        </w:rPr>
      </w:pPr>
      <w:r w:rsidDel="00000000" w:rsidR="00000000" w:rsidRPr="00000000">
        <w:rPr>
          <w:b w:val="1"/>
          <w:smallCaps w:val="1"/>
          <w:rtl w:val="0"/>
        </w:rPr>
        <w:t xml:space="preserve">Stanford Law School:</w:t>
      </w:r>
      <w:r w:rsidDel="00000000" w:rsidR="00000000" w:rsidRPr="00000000">
        <w:rPr>
          <w:rtl w:val="0"/>
        </w:rPr>
        <w:t xml:space="preserve"> Visiting Professor (May 2019; May 2021), teaching Tribal Law</w:t>
      </w:r>
      <w:r w:rsidDel="00000000" w:rsidR="00000000" w:rsidRPr="00000000">
        <w:rPr>
          <w:rtl w:val="0"/>
        </w:rPr>
      </w:r>
    </w:p>
    <w:p w:rsidR="00000000" w:rsidDel="00000000" w:rsidP="00000000" w:rsidRDefault="00000000" w:rsidRPr="00000000" w14:paraId="000002DE">
      <w:pPr>
        <w:rPr>
          <w:b w:val="1"/>
          <w:smallCaps w:val="1"/>
        </w:rPr>
      </w:pPr>
      <w:r w:rsidDel="00000000" w:rsidR="00000000" w:rsidRPr="00000000">
        <w:rPr>
          <w:rtl w:val="0"/>
        </w:rPr>
      </w:r>
    </w:p>
    <w:p w:rsidR="00000000" w:rsidDel="00000000" w:rsidP="00000000" w:rsidRDefault="00000000" w:rsidRPr="00000000" w14:paraId="000002DF">
      <w:pPr>
        <w:rPr>
          <w:b w:val="1"/>
          <w:smallCaps w:val="1"/>
        </w:rPr>
      </w:pPr>
      <w:r w:rsidDel="00000000" w:rsidR="00000000" w:rsidRPr="00000000">
        <w:rPr>
          <w:b w:val="1"/>
          <w:smallCaps w:val="1"/>
          <w:rtl w:val="0"/>
        </w:rPr>
        <w:t xml:space="preserve">Turtle Mountain Community College: </w:t>
      </w:r>
      <w:r w:rsidDel="00000000" w:rsidR="00000000" w:rsidRPr="00000000">
        <w:rPr>
          <w:rtl w:val="0"/>
        </w:rPr>
        <w:t xml:space="preserve">Adjunct Professor – Contracts/Torts (Fall 2005)</w:t>
      </w:r>
      <w:r w:rsidDel="00000000" w:rsidR="00000000" w:rsidRPr="00000000">
        <w:rPr>
          <w:rtl w:val="0"/>
        </w:rPr>
      </w:r>
    </w:p>
    <w:p w:rsidR="00000000" w:rsidDel="00000000" w:rsidP="00000000" w:rsidRDefault="00000000" w:rsidRPr="00000000" w14:paraId="000002E0">
      <w:pPr>
        <w:jc w:val="both"/>
        <w:rPr>
          <w:b w:val="1"/>
          <w:smallCaps w:val="1"/>
        </w:rPr>
      </w:pPr>
      <w:r w:rsidDel="00000000" w:rsidR="00000000" w:rsidRPr="00000000">
        <w:rPr>
          <w:rtl w:val="0"/>
        </w:rPr>
      </w:r>
    </w:p>
    <w:p w:rsidR="00000000" w:rsidDel="00000000" w:rsidP="00000000" w:rsidRDefault="00000000" w:rsidRPr="00000000" w14:paraId="000002E1">
      <w:pPr>
        <w:jc w:val="both"/>
        <w:rPr/>
      </w:pPr>
      <w:r w:rsidDel="00000000" w:rsidR="00000000" w:rsidRPr="00000000">
        <w:rPr>
          <w:b w:val="1"/>
          <w:smallCaps w:val="1"/>
          <w:rtl w:val="0"/>
        </w:rPr>
        <w:t xml:space="preserve">University of Arizona Rogers College of Law:</w:t>
      </w:r>
      <w:r w:rsidDel="00000000" w:rsidR="00000000" w:rsidRPr="00000000">
        <w:rPr>
          <w:rtl w:val="0"/>
        </w:rPr>
        <w:t xml:space="preserve"> Visiting Professor (Spring 2017), teaching Tribal Courts &amp; Tribal Law</w:t>
      </w:r>
    </w:p>
    <w:p w:rsidR="00000000" w:rsidDel="00000000" w:rsidP="00000000" w:rsidRDefault="00000000" w:rsidRPr="00000000" w14:paraId="000002E2">
      <w:pPr>
        <w:jc w:val="both"/>
        <w:rPr>
          <w:b w:val="1"/>
          <w:smallCaps w:val="1"/>
        </w:rPr>
      </w:pPr>
      <w:r w:rsidDel="00000000" w:rsidR="00000000" w:rsidRPr="00000000">
        <w:rPr>
          <w:rtl w:val="0"/>
        </w:rPr>
      </w:r>
    </w:p>
    <w:p w:rsidR="00000000" w:rsidDel="00000000" w:rsidP="00000000" w:rsidRDefault="00000000" w:rsidRPr="00000000" w14:paraId="000002E3">
      <w:pPr>
        <w:jc w:val="both"/>
        <w:rPr/>
      </w:pPr>
      <w:r w:rsidDel="00000000" w:rsidR="00000000" w:rsidRPr="00000000">
        <w:rPr>
          <w:b w:val="1"/>
          <w:smallCaps w:val="1"/>
          <w:rtl w:val="0"/>
        </w:rPr>
        <w:t xml:space="preserve">University of Arizona Indigenous Peoples Law Program – January in Tucson:</w:t>
      </w:r>
      <w:r w:rsidDel="00000000" w:rsidR="00000000" w:rsidRPr="00000000">
        <w:rPr>
          <w:b w:val="1"/>
          <w:rtl w:val="0"/>
        </w:rPr>
        <w:t xml:space="preserve"> </w:t>
      </w:r>
      <w:r w:rsidDel="00000000" w:rsidR="00000000" w:rsidRPr="00000000">
        <w:rPr>
          <w:rtl w:val="0"/>
        </w:rPr>
        <w:t xml:space="preserve">Adjunct Professor (January 2018, January 2019, January 2020, January 2021), teaching Tribal Business Law (three day short courses)</w:t>
      </w:r>
    </w:p>
    <w:p w:rsidR="00000000" w:rsidDel="00000000" w:rsidP="00000000" w:rsidRDefault="00000000" w:rsidRPr="00000000" w14:paraId="000002E4">
      <w:pPr>
        <w:jc w:val="both"/>
        <w:rPr>
          <w:b w:val="1"/>
          <w:smallCaps w:val="1"/>
        </w:rPr>
      </w:pPr>
      <w:r w:rsidDel="00000000" w:rsidR="00000000" w:rsidRPr="00000000">
        <w:rPr>
          <w:rtl w:val="0"/>
        </w:rPr>
      </w:r>
    </w:p>
    <w:p w:rsidR="00000000" w:rsidDel="00000000" w:rsidP="00000000" w:rsidRDefault="00000000" w:rsidRPr="00000000" w14:paraId="000002E5">
      <w:pPr>
        <w:jc w:val="both"/>
        <w:rPr/>
      </w:pPr>
      <w:r w:rsidDel="00000000" w:rsidR="00000000" w:rsidRPr="00000000">
        <w:rPr>
          <w:b w:val="1"/>
          <w:smallCaps w:val="1"/>
          <w:rtl w:val="0"/>
        </w:rPr>
        <w:t xml:space="preserve">University of Michigan Law School:</w:t>
      </w:r>
      <w:r w:rsidDel="00000000" w:rsidR="00000000" w:rsidRPr="00000000">
        <w:rPr>
          <w:rtl w:val="0"/>
        </w:rPr>
        <w:t xml:space="preserve"> Visiting Professor, teaching Federal Indian Law (Winter 2011, Fall 2013, Fall 2015, Fall 2017, Fall 2019, Fall 2020, Fall 2021); teaching Tribal Law (Winter 2021); teaching Problem Solving Initiative (Winter 2022)</w:t>
      </w:r>
    </w:p>
    <w:p w:rsidR="00000000" w:rsidDel="00000000" w:rsidP="00000000" w:rsidRDefault="00000000" w:rsidRPr="00000000" w14:paraId="000002E6">
      <w:pPr>
        <w:jc w:val="both"/>
        <w:rPr>
          <w:b w:val="1"/>
          <w:smallCaps w:val="1"/>
        </w:rPr>
      </w:pPr>
      <w:r w:rsidDel="00000000" w:rsidR="00000000" w:rsidRPr="00000000">
        <w:rPr>
          <w:rtl w:val="0"/>
        </w:rPr>
      </w:r>
    </w:p>
    <w:p w:rsidR="00000000" w:rsidDel="00000000" w:rsidP="00000000" w:rsidRDefault="00000000" w:rsidRPr="00000000" w14:paraId="000002E7">
      <w:pPr>
        <w:jc w:val="both"/>
        <w:rPr/>
      </w:pPr>
      <w:r w:rsidDel="00000000" w:rsidR="00000000" w:rsidRPr="00000000">
        <w:rPr>
          <w:b w:val="1"/>
          <w:smallCaps w:val="1"/>
          <w:rtl w:val="0"/>
        </w:rPr>
        <w:t xml:space="preserve">University of Montana School of Law: </w:t>
      </w:r>
      <w:r w:rsidDel="00000000" w:rsidR="00000000" w:rsidRPr="00000000">
        <w:rPr>
          <w:rtl w:val="0"/>
        </w:rPr>
        <w:t xml:space="preserve">Visiting Professor (Summer 2016, Summer 2017, Summer 2019, Summer 2020), teaching Supreme Court Jurisprudence and Indian Country (2016, 2019), Economic Development in Indian Country: Tribal Business Law (2017), and ​The Law and Policy of Tribal Authority and Jurisdiction (2020) (one week short courses)</w:t>
      </w:r>
    </w:p>
    <w:p w:rsidR="00000000" w:rsidDel="00000000" w:rsidP="00000000" w:rsidRDefault="00000000" w:rsidRPr="00000000" w14:paraId="000002E8">
      <w:pPr>
        <w:rPr>
          <w:b w:val="1"/>
          <w:smallCaps w:val="1"/>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pBdr>
          <w:top w:color="000000" w:space="1" w:sz="4" w:val="single"/>
          <w:left w:color="000000" w:space="4" w:sz="4" w:val="single"/>
          <w:bottom w:color="000000" w:space="1" w:sz="4" w:val="single"/>
          <w:right w:color="000000" w:space="4" w:sz="4" w:val="single"/>
        </w:pBdr>
        <w:ind w:right="7560"/>
        <w:rPr>
          <w:b w:val="1"/>
          <w:smallCaps w:val="1"/>
        </w:rPr>
      </w:pPr>
      <w:r w:rsidDel="00000000" w:rsidR="00000000" w:rsidRPr="00000000">
        <w:rPr>
          <w:b w:val="1"/>
          <w:smallCaps w:val="1"/>
          <w:rtl w:val="0"/>
        </w:rPr>
        <w:t xml:space="preserve">Service</w:t>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jc w:val="both"/>
        <w:rPr/>
      </w:pPr>
      <w:r w:rsidDel="00000000" w:rsidR="00000000" w:rsidRPr="00000000">
        <w:rPr>
          <w:b w:val="1"/>
          <w:rtl w:val="0"/>
        </w:rPr>
        <w:t xml:space="preserve">Advisory Committee of the Attorney General’s Task Force on American Indian/Alaska Native Children Exposed to Violence:</w:t>
      </w:r>
      <w:r w:rsidDel="00000000" w:rsidR="00000000" w:rsidRPr="00000000">
        <w:rPr>
          <w:rtl w:val="0"/>
        </w:rPr>
        <w:t xml:space="preserve"> Member (2013-2014)</w:t>
      </w:r>
    </w:p>
    <w:p w:rsidR="00000000" w:rsidDel="00000000" w:rsidP="00000000" w:rsidRDefault="00000000" w:rsidRPr="00000000" w14:paraId="000002ED">
      <w:pPr>
        <w:jc w:val="both"/>
        <w:rPr/>
      </w:pPr>
      <w:r w:rsidDel="00000000" w:rsidR="00000000" w:rsidRPr="00000000">
        <w:rPr>
          <w:rtl w:val="0"/>
        </w:rPr>
        <w:t xml:space="preserve">Report: </w:t>
      </w:r>
      <w:r w:rsidDel="00000000" w:rsidR="00000000" w:rsidRPr="00000000">
        <w:rPr>
          <w:smallCaps w:val="1"/>
          <w:rtl w:val="0"/>
        </w:rPr>
        <w:t xml:space="preserve">Ending Violence so Children Can Thrive</w:t>
      </w:r>
      <w:r w:rsidDel="00000000" w:rsidR="00000000" w:rsidRPr="00000000">
        <w:rPr>
          <w:rtl w:val="0"/>
        </w:rPr>
        <w:t xml:space="preserve"> (Nov. 2014), </w:t>
      </w:r>
      <w:r w:rsidDel="00000000" w:rsidR="00000000" w:rsidRPr="00000000">
        <w:rPr>
          <w:i w:val="1"/>
          <w:rtl w:val="0"/>
        </w:rPr>
        <w:t xml:space="preserve">available at </w:t>
      </w:r>
      <w:hyperlink r:id="rId67">
        <w:r w:rsidDel="00000000" w:rsidR="00000000" w:rsidRPr="00000000">
          <w:rPr>
            <w:color w:val="0000ff"/>
            <w:u w:val="single"/>
            <w:rtl w:val="0"/>
          </w:rPr>
          <w:t xml:space="preserve">https://www.justice.gov/sites/default/files/defendingchildhood/pages/attachments/2014/11/18/finalaianreport.pdf</w:t>
        </w:r>
      </w:hyperlink>
      <w:r w:rsidDel="00000000" w:rsidR="00000000" w:rsidRPr="00000000">
        <w:rPr>
          <w:rtl w:val="0"/>
        </w:rPr>
        <w:t xml:space="preserve"> </w:t>
      </w:r>
    </w:p>
    <w:p w:rsidR="00000000" w:rsidDel="00000000" w:rsidP="00000000" w:rsidRDefault="00000000" w:rsidRPr="00000000" w14:paraId="000002EE">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United States v. Bryant, __ U.S. __, 136 S. Ct. 1954 (2016)</w:t>
      </w:r>
    </w:p>
    <w:p w:rsidR="00000000" w:rsidDel="00000000" w:rsidP="00000000" w:rsidRDefault="00000000" w:rsidRPr="00000000" w14:paraId="000002EF">
      <w:pPr>
        <w:jc w:val="both"/>
        <w:rPr>
          <w:b w:val="1"/>
        </w:rPr>
      </w:pPr>
      <w:r w:rsidDel="00000000" w:rsidR="00000000" w:rsidRPr="00000000">
        <w:rPr>
          <w:rtl w:val="0"/>
        </w:rPr>
      </w:r>
    </w:p>
    <w:p w:rsidR="00000000" w:rsidDel="00000000" w:rsidP="00000000" w:rsidRDefault="00000000" w:rsidRPr="00000000" w14:paraId="000002F0">
      <w:pPr>
        <w:rPr/>
      </w:pPr>
      <w:r w:rsidDel="00000000" w:rsidR="00000000" w:rsidRPr="00000000">
        <w:rPr>
          <w:b w:val="1"/>
          <w:rtl w:val="0"/>
        </w:rPr>
        <w:t xml:space="preserve">American Indian Law Review – Peer Review Board</w:t>
      </w:r>
      <w:r w:rsidDel="00000000" w:rsidR="00000000" w:rsidRPr="00000000">
        <w:rPr>
          <w:rtl w:val="0"/>
        </w:rPr>
        <w:t xml:space="preserve">: 2008-present</w:t>
      </w:r>
    </w:p>
    <w:p w:rsidR="00000000" w:rsidDel="00000000" w:rsidP="00000000" w:rsidRDefault="00000000" w:rsidRPr="00000000" w14:paraId="000002F1">
      <w:pPr>
        <w:jc w:val="both"/>
        <w:rPr>
          <w:b w:val="1"/>
        </w:rPr>
      </w:pPr>
      <w:r w:rsidDel="00000000" w:rsidR="00000000" w:rsidRPr="00000000">
        <w:rPr>
          <w:rtl w:val="0"/>
        </w:rPr>
      </w:r>
    </w:p>
    <w:p w:rsidR="00000000" w:rsidDel="00000000" w:rsidP="00000000" w:rsidRDefault="00000000" w:rsidRPr="00000000" w14:paraId="000002F2">
      <w:pPr>
        <w:jc w:val="both"/>
        <w:rPr/>
      </w:pPr>
      <w:r w:rsidDel="00000000" w:rsidR="00000000" w:rsidRPr="00000000">
        <w:rPr>
          <w:b w:val="1"/>
          <w:rtl w:val="0"/>
        </w:rPr>
        <w:t xml:space="preserve">American Association of Law Schools—Section on Law and Anthropology: </w:t>
      </w:r>
      <w:r w:rsidDel="00000000" w:rsidR="00000000" w:rsidRPr="00000000">
        <w:rPr>
          <w:rtl w:val="0"/>
        </w:rPr>
        <w:t xml:space="preserve">Section Chair (2008-2009)</w:t>
      </w:r>
    </w:p>
    <w:p w:rsidR="00000000" w:rsidDel="00000000" w:rsidP="00000000" w:rsidRDefault="00000000" w:rsidRPr="00000000" w14:paraId="000002F3">
      <w:pPr>
        <w:jc w:val="both"/>
        <w:rPr/>
      </w:pPr>
      <w:r w:rsidDel="00000000" w:rsidR="00000000" w:rsidRPr="00000000">
        <w:rPr>
          <w:rtl w:val="0"/>
        </w:rPr>
      </w:r>
    </w:p>
    <w:p w:rsidR="00000000" w:rsidDel="00000000" w:rsidP="00000000" w:rsidRDefault="00000000" w:rsidRPr="00000000" w14:paraId="000002F4">
      <w:pPr>
        <w:jc w:val="both"/>
        <w:rPr/>
      </w:pPr>
      <w:r w:rsidDel="00000000" w:rsidR="00000000" w:rsidRPr="00000000">
        <w:rPr>
          <w:b w:val="1"/>
          <w:rtl w:val="0"/>
        </w:rPr>
        <w:t xml:space="preserve">American Association of Law Schools—Section on Indian Nations and Indigenous Peoples:</w:t>
      </w:r>
      <w:r w:rsidDel="00000000" w:rsidR="00000000" w:rsidRPr="00000000">
        <w:rPr>
          <w:rtl w:val="0"/>
        </w:rPr>
        <w:t xml:space="preserve"> Section Chair-Elect (2011-2012); Section Chair (2012-2013)</w:t>
      </w:r>
    </w:p>
    <w:p w:rsidR="00000000" w:rsidDel="00000000" w:rsidP="00000000" w:rsidRDefault="00000000" w:rsidRPr="00000000" w14:paraId="000002F5">
      <w:pPr>
        <w:jc w:val="both"/>
        <w:rPr/>
      </w:pPr>
      <w:r w:rsidDel="00000000" w:rsidR="00000000" w:rsidRPr="00000000">
        <w:rPr>
          <w:rtl w:val="0"/>
        </w:rPr>
      </w:r>
    </w:p>
    <w:p w:rsidR="00000000" w:rsidDel="00000000" w:rsidP="00000000" w:rsidRDefault="00000000" w:rsidRPr="00000000" w14:paraId="000002F6">
      <w:pPr>
        <w:jc w:val="both"/>
        <w:rPr/>
      </w:pPr>
      <w:r w:rsidDel="00000000" w:rsidR="00000000" w:rsidRPr="00000000">
        <w:rPr>
          <w:b w:val="1"/>
          <w:rtl w:val="0"/>
        </w:rPr>
        <w:t xml:space="preserve">American Association of Law Schools—Committee on Research:</w:t>
      </w:r>
      <w:r w:rsidDel="00000000" w:rsidR="00000000" w:rsidRPr="00000000">
        <w:rPr>
          <w:rtl w:val="0"/>
        </w:rPr>
        <w:t xml:space="preserve"> Member (2012-2014)</w:t>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jc w:val="both"/>
        <w:rPr/>
      </w:pPr>
      <w:r w:rsidDel="00000000" w:rsidR="00000000" w:rsidRPr="00000000">
        <w:rPr>
          <w:b w:val="1"/>
          <w:rtl w:val="0"/>
        </w:rPr>
        <w:t xml:space="preserve">American Law Institute:</w:t>
      </w:r>
      <w:r w:rsidDel="00000000" w:rsidR="00000000" w:rsidRPr="00000000">
        <w:rPr>
          <w:rtl w:val="0"/>
        </w:rPr>
        <w:t xml:space="preserve"> Elected Member (2010); Reporter, Restatement of the Law of American Indians (2012-2022)</w:t>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jc w:val="both"/>
        <w:rPr/>
      </w:pPr>
      <w:r w:rsidDel="00000000" w:rsidR="00000000" w:rsidRPr="00000000">
        <w:rPr>
          <w:b w:val="1"/>
          <w:rtl w:val="0"/>
        </w:rPr>
        <w:t xml:space="preserve">Detroit Institute of Arts: </w:t>
      </w:r>
      <w:r w:rsidDel="00000000" w:rsidR="00000000" w:rsidRPr="00000000">
        <w:rPr>
          <w:rtl w:val="0"/>
        </w:rPr>
        <w:t xml:space="preserve">Informal Commentator, North American Indian Art exhibit re-installation (2005)</w:t>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jc w:val="both"/>
        <w:rPr/>
      </w:pPr>
      <w:r w:rsidDel="00000000" w:rsidR="00000000" w:rsidRPr="00000000">
        <w:rPr>
          <w:b w:val="1"/>
          <w:rtl w:val="0"/>
        </w:rPr>
        <w:t xml:space="preserve">Federal Bar Association: </w:t>
      </w:r>
      <w:r w:rsidDel="00000000" w:rsidR="00000000" w:rsidRPr="00000000">
        <w:rPr>
          <w:rtl w:val="0"/>
        </w:rPr>
        <w:t xml:space="preserve">Co-Chair, Annual Indian Law Conference, Albuquerque, NM (2006, 2008); Senior Chair, Annual Indian Law Conference, Albuquerque, NM (2007, 2009); Treasurer, American Indian Law Section Executive Committee (2009-2011); Member, Special Committee on Law School Outreach (2011); Awards Nomination Committee (2013)</w:t>
      </w:r>
    </w:p>
    <w:p w:rsidR="00000000" w:rsidDel="00000000" w:rsidP="00000000" w:rsidRDefault="00000000" w:rsidRPr="00000000" w14:paraId="000002FD">
      <w:pPr>
        <w:jc w:val="both"/>
        <w:rPr/>
      </w:pPr>
      <w:r w:rsidDel="00000000" w:rsidR="00000000" w:rsidRPr="00000000">
        <w:rPr>
          <w:rtl w:val="0"/>
        </w:rPr>
      </w:r>
    </w:p>
    <w:p w:rsidR="00000000" w:rsidDel="00000000" w:rsidP="00000000" w:rsidRDefault="00000000" w:rsidRPr="00000000" w14:paraId="000002FE">
      <w:pPr>
        <w:jc w:val="both"/>
        <w:rPr/>
      </w:pPr>
      <w:r w:rsidDel="00000000" w:rsidR="00000000" w:rsidRPr="00000000">
        <w:rPr>
          <w:b w:val="1"/>
          <w:rtl w:val="0"/>
        </w:rPr>
        <w:t xml:space="preserve">For Love of Water – Advisory Board: </w:t>
      </w:r>
      <w:r w:rsidDel="00000000" w:rsidR="00000000" w:rsidRPr="00000000">
        <w:rPr>
          <w:rtl w:val="0"/>
        </w:rPr>
        <w:t xml:space="preserve">Board Member (2021-present)</w:t>
      </w:r>
    </w:p>
    <w:p w:rsidR="00000000" w:rsidDel="00000000" w:rsidP="00000000" w:rsidRDefault="00000000" w:rsidRPr="00000000" w14:paraId="000002FF">
      <w:pPr>
        <w:jc w:val="both"/>
        <w:rPr/>
      </w:pPr>
      <w:r w:rsidDel="00000000" w:rsidR="00000000" w:rsidRPr="00000000">
        <w:rPr>
          <w:rtl w:val="0"/>
        </w:rPr>
      </w:r>
    </w:p>
    <w:p w:rsidR="00000000" w:rsidDel="00000000" w:rsidP="00000000" w:rsidRDefault="00000000" w:rsidRPr="00000000" w14:paraId="00000300">
      <w:pPr>
        <w:jc w:val="both"/>
        <w:rPr/>
      </w:pPr>
      <w:r w:rsidDel="00000000" w:rsidR="00000000" w:rsidRPr="00000000">
        <w:rPr>
          <w:b w:val="1"/>
          <w:rtl w:val="0"/>
        </w:rPr>
        <w:t xml:space="preserve">Michigan Department of Public Health, Office of Community Health:</w:t>
      </w:r>
      <w:r w:rsidDel="00000000" w:rsidR="00000000" w:rsidRPr="00000000">
        <w:rPr>
          <w:rtl w:val="0"/>
        </w:rPr>
        <w:t xml:space="preserve"> Member, Pandemic Influenza Coordinating Committee (2007-2008)</w:t>
      </w:r>
    </w:p>
    <w:p w:rsidR="00000000" w:rsidDel="00000000" w:rsidP="00000000" w:rsidRDefault="00000000" w:rsidRPr="00000000" w14:paraId="00000301">
      <w:pPr>
        <w:jc w:val="both"/>
        <w:rPr/>
      </w:pPr>
      <w:r w:rsidDel="00000000" w:rsidR="00000000" w:rsidRPr="00000000">
        <w:rPr>
          <w:rtl w:val="0"/>
        </w:rPr>
      </w:r>
    </w:p>
    <w:p w:rsidR="00000000" w:rsidDel="00000000" w:rsidP="00000000" w:rsidRDefault="00000000" w:rsidRPr="00000000" w14:paraId="00000302">
      <w:pPr>
        <w:jc w:val="both"/>
        <w:rPr/>
      </w:pPr>
      <w:r w:rsidDel="00000000" w:rsidR="00000000" w:rsidRPr="00000000">
        <w:rPr>
          <w:b w:val="1"/>
          <w:rtl w:val="0"/>
        </w:rPr>
        <w:t xml:space="preserve">Michigan Humanities Counsel – Advisory Board: </w:t>
      </w:r>
      <w:r w:rsidDel="00000000" w:rsidR="00000000" w:rsidRPr="00000000">
        <w:rPr>
          <w:rtl w:val="0"/>
        </w:rPr>
        <w:t xml:space="preserve">Booard Member (2019-2021)</w:t>
      </w:r>
    </w:p>
    <w:p w:rsidR="00000000" w:rsidDel="00000000" w:rsidP="00000000" w:rsidRDefault="00000000" w:rsidRPr="00000000" w14:paraId="00000303">
      <w:pPr>
        <w:jc w:val="both"/>
        <w:rPr>
          <w:b w:val="1"/>
        </w:rPr>
      </w:pPr>
      <w:r w:rsidDel="00000000" w:rsidR="00000000" w:rsidRPr="00000000">
        <w:rPr>
          <w:rtl w:val="0"/>
        </w:rPr>
      </w:r>
    </w:p>
    <w:p w:rsidR="00000000" w:rsidDel="00000000" w:rsidP="00000000" w:rsidRDefault="00000000" w:rsidRPr="00000000" w14:paraId="00000304">
      <w:pPr>
        <w:jc w:val="both"/>
        <w:rPr/>
      </w:pPr>
      <w:r w:rsidDel="00000000" w:rsidR="00000000" w:rsidRPr="00000000">
        <w:rPr>
          <w:b w:val="1"/>
          <w:rtl w:val="0"/>
        </w:rPr>
        <w:t xml:space="preserve">Michigan State Bar – American Indian Law Section:</w:t>
      </w:r>
      <w:r w:rsidDel="00000000" w:rsidR="00000000" w:rsidRPr="00000000">
        <w:rPr>
          <w:rtl w:val="0"/>
        </w:rPr>
        <w:t xml:space="preserve"> Council Member (2008-2010)</w:t>
      </w:r>
    </w:p>
    <w:p w:rsidR="00000000" w:rsidDel="00000000" w:rsidP="00000000" w:rsidRDefault="00000000" w:rsidRPr="00000000" w14:paraId="00000305">
      <w:pPr>
        <w:jc w:val="both"/>
        <w:rPr/>
      </w:pPr>
      <w:r w:rsidDel="00000000" w:rsidR="00000000" w:rsidRPr="00000000">
        <w:rPr>
          <w:rtl w:val="0"/>
        </w:rPr>
      </w:r>
    </w:p>
    <w:p w:rsidR="00000000" w:rsidDel="00000000" w:rsidP="00000000" w:rsidRDefault="00000000" w:rsidRPr="00000000" w14:paraId="00000306">
      <w:pPr>
        <w:jc w:val="both"/>
        <w:rPr/>
      </w:pPr>
      <w:r w:rsidDel="00000000" w:rsidR="00000000" w:rsidRPr="00000000">
        <w:rPr>
          <w:b w:val="1"/>
          <w:rtl w:val="0"/>
        </w:rPr>
        <w:t xml:space="preserve">Michigan State University Press – American Indian Studies Series:</w:t>
      </w:r>
      <w:r w:rsidDel="00000000" w:rsidR="00000000" w:rsidRPr="00000000">
        <w:rPr>
          <w:rtl w:val="0"/>
        </w:rPr>
        <w:t xml:space="preserve"> Advisory Board (2007-present)</w:t>
      </w:r>
    </w:p>
    <w:p w:rsidR="00000000" w:rsidDel="00000000" w:rsidP="00000000" w:rsidRDefault="00000000" w:rsidRPr="00000000" w14:paraId="00000307">
      <w:pPr>
        <w:rPr>
          <w:b w:val="1"/>
        </w:rPr>
      </w:pPr>
      <w:r w:rsidDel="00000000" w:rsidR="00000000" w:rsidRPr="00000000">
        <w:rPr>
          <w:rtl w:val="0"/>
        </w:rPr>
      </w:r>
    </w:p>
    <w:p w:rsidR="00000000" w:rsidDel="00000000" w:rsidP="00000000" w:rsidRDefault="00000000" w:rsidRPr="00000000" w14:paraId="00000308">
      <w:pPr>
        <w:jc w:val="both"/>
        <w:rPr/>
      </w:pPr>
      <w:r w:rsidDel="00000000" w:rsidR="00000000" w:rsidRPr="00000000">
        <w:rPr>
          <w:b w:val="1"/>
          <w:rtl w:val="0"/>
        </w:rPr>
        <w:t xml:space="preserve">Michigan State University College of Law:</w:t>
      </w:r>
      <w:r w:rsidDel="00000000" w:rsidR="00000000" w:rsidRPr="00000000">
        <w:rPr>
          <w:rtl w:val="0"/>
        </w:rPr>
        <w:t xml:space="preserve"> Dean Search Committee (2015-2016, 2020-2021, chair); Faculty Appointments Committee (2006-2007, 2007-2008, 2008-2009, 2010-2011—chair, 2011-2012—chair, 2013-2014, 2014-2015—chair, 2017-2018); Career Services Committee (Fall 2016); RPT Committee (Fall 2016, 2020-2021, 2021-2022); Curriculum Committee (2014-2015); Law Journals Advisory Committee (2007-2008—chair); Library Advisory Committee (2009-2010—chair)</w:t>
      </w:r>
    </w:p>
    <w:p w:rsidR="00000000" w:rsidDel="00000000" w:rsidP="00000000" w:rsidRDefault="00000000" w:rsidRPr="00000000" w14:paraId="00000309">
      <w:pPr>
        <w:jc w:val="both"/>
        <w:rPr/>
      </w:pPr>
      <w:r w:rsidDel="00000000" w:rsidR="00000000" w:rsidRPr="00000000">
        <w:rPr>
          <w:rtl w:val="0"/>
        </w:rPr>
      </w:r>
    </w:p>
    <w:p w:rsidR="00000000" w:rsidDel="00000000" w:rsidP="00000000" w:rsidRDefault="00000000" w:rsidRPr="00000000" w14:paraId="0000030A">
      <w:pPr>
        <w:jc w:val="both"/>
        <w:rPr/>
      </w:pPr>
      <w:r w:rsidDel="00000000" w:rsidR="00000000" w:rsidRPr="00000000">
        <w:rPr>
          <w:b w:val="1"/>
          <w:rtl w:val="0"/>
        </w:rPr>
        <w:t xml:space="preserve">Michigan State University:</w:t>
      </w:r>
      <w:r w:rsidDel="00000000" w:rsidR="00000000" w:rsidRPr="00000000">
        <w:rPr>
          <w:rtl w:val="0"/>
        </w:rPr>
        <w:t xml:space="preserve"> Member, University Hearing Appeals Board (2008-2009, 2010-2011)</w:t>
      </w:r>
    </w:p>
    <w:p w:rsidR="00000000" w:rsidDel="00000000" w:rsidP="00000000" w:rsidRDefault="00000000" w:rsidRPr="00000000" w14:paraId="0000030B">
      <w:pPr>
        <w:rPr>
          <w:b w:val="1"/>
        </w:rPr>
      </w:pPr>
      <w:r w:rsidDel="00000000" w:rsidR="00000000" w:rsidRPr="00000000">
        <w:rPr>
          <w:rtl w:val="0"/>
        </w:rPr>
      </w:r>
    </w:p>
    <w:p w:rsidR="00000000" w:rsidDel="00000000" w:rsidP="00000000" w:rsidRDefault="00000000" w:rsidRPr="00000000" w14:paraId="0000030C">
      <w:pPr>
        <w:jc w:val="both"/>
        <w:rPr/>
      </w:pPr>
      <w:r w:rsidDel="00000000" w:rsidR="00000000" w:rsidRPr="00000000">
        <w:rPr>
          <w:b w:val="1"/>
          <w:rtl w:val="0"/>
        </w:rPr>
        <w:t xml:space="preserve">National Judicial College, National Tribal Judicial Center:</w:t>
      </w:r>
      <w:r w:rsidDel="00000000" w:rsidR="00000000" w:rsidRPr="00000000">
        <w:rPr>
          <w:rtl w:val="0"/>
        </w:rPr>
        <w:t xml:space="preserve"> Tribal Advisory Board Member (2018 to 2021)</w:t>
      </w:r>
    </w:p>
    <w:p w:rsidR="00000000" w:rsidDel="00000000" w:rsidP="00000000" w:rsidRDefault="00000000" w:rsidRPr="00000000" w14:paraId="0000030D">
      <w:pPr>
        <w:jc w:val="both"/>
        <w:rPr>
          <w:b w:val="1"/>
        </w:rPr>
      </w:pPr>
      <w:r w:rsidDel="00000000" w:rsidR="00000000" w:rsidRPr="00000000">
        <w:rPr>
          <w:rtl w:val="0"/>
        </w:rPr>
      </w:r>
    </w:p>
    <w:p w:rsidR="00000000" w:rsidDel="00000000" w:rsidP="00000000" w:rsidRDefault="00000000" w:rsidRPr="00000000" w14:paraId="0000030E">
      <w:pPr>
        <w:jc w:val="both"/>
        <w:rPr/>
      </w:pPr>
      <w:r w:rsidDel="00000000" w:rsidR="00000000" w:rsidRPr="00000000">
        <w:rPr>
          <w:b w:val="1"/>
          <w:rtl w:val="0"/>
        </w:rPr>
        <w:t xml:space="preserve">National Native American Law Students Association Moot Court Competition: </w:t>
      </w:r>
      <w:r w:rsidDel="00000000" w:rsidR="00000000" w:rsidRPr="00000000">
        <w:rPr>
          <w:rtl w:val="0"/>
        </w:rPr>
        <w:t xml:space="preserve">Problem Author (2011 Competition); Brief Judge (2005, 2009, 2016, 2017 Competitions); Final Round Judge (2013, 2016 &amp; 2017 Competitions; invited, 2021 Competition)</w:t>
      </w:r>
    </w:p>
    <w:p w:rsidR="00000000" w:rsidDel="00000000" w:rsidP="00000000" w:rsidRDefault="00000000" w:rsidRPr="00000000" w14:paraId="0000030F">
      <w:pPr>
        <w:jc w:val="both"/>
        <w:rPr/>
      </w:pPr>
      <w:r w:rsidDel="00000000" w:rsidR="00000000" w:rsidRPr="00000000">
        <w:rPr>
          <w:rtl w:val="0"/>
        </w:rPr>
      </w:r>
    </w:p>
    <w:p w:rsidR="00000000" w:rsidDel="00000000" w:rsidP="00000000" w:rsidRDefault="00000000" w:rsidRPr="00000000" w14:paraId="00000310">
      <w:pPr>
        <w:jc w:val="both"/>
        <w:rPr/>
      </w:pPr>
      <w:r w:rsidDel="00000000" w:rsidR="00000000" w:rsidRPr="00000000">
        <w:rPr>
          <w:b w:val="1"/>
          <w:rtl w:val="0"/>
        </w:rPr>
        <w:t xml:space="preserve">National Native American Law Students Association Annual Writing Competition:</w:t>
      </w:r>
      <w:r w:rsidDel="00000000" w:rsidR="00000000" w:rsidRPr="00000000">
        <w:rPr>
          <w:rtl w:val="0"/>
        </w:rPr>
        <w:t xml:space="preserve"> Judge (2010, 2013, 2016 &amp; 2020 Competitions) </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jc w:val="both"/>
        <w:rPr/>
      </w:pPr>
      <w:r w:rsidDel="00000000" w:rsidR="00000000" w:rsidRPr="00000000">
        <w:rPr>
          <w:b w:val="1"/>
          <w:rtl w:val="0"/>
        </w:rPr>
        <w:t xml:space="preserve">Ogichidaa Award Foundation: </w:t>
      </w:r>
      <w:r w:rsidDel="00000000" w:rsidR="00000000" w:rsidRPr="00000000">
        <w:rPr>
          <w:rtl w:val="0"/>
        </w:rPr>
        <w:t xml:space="preserve">Vice-President (2006-2007); Board of Directors (2004-2008)</w:t>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jc w:val="both"/>
        <w:rPr/>
      </w:pPr>
      <w:r w:rsidDel="00000000" w:rsidR="00000000" w:rsidRPr="00000000">
        <w:rPr>
          <w:b w:val="1"/>
          <w:rtl w:val="0"/>
        </w:rPr>
        <w:t xml:space="preserve">University of North Dakota School of Law: </w:t>
      </w:r>
      <w:r w:rsidDel="00000000" w:rsidR="00000000" w:rsidRPr="00000000">
        <w:rPr>
          <w:rtl w:val="0"/>
        </w:rPr>
        <w:t xml:space="preserve">Academic Affairs Committee (2004-2005); “What’s Happening in Our Classrooms?” Working Group (2004-2005); State Bar of North Dakota Law Review Student Note Award, Judge (2004-2005); 2006 North Dakota Indian Law Conference, Informal Advisor; Northern Plains Indian Law Center 2005-2006 Speaker Series, Co-Organizer (with Wenona Singel); Diversity Committee/Anti-Racism Taskforce, Chair (2005-2006); Faculty Selection Committee, Member (2005-2006); 2006 North Dakota Indian Law Conference, Co-Organizer (with Wenona Singel)</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pStyle w:val="Heading4"/>
        <w:ind w:right="5400"/>
        <w:rPr/>
      </w:pPr>
      <w:r w:rsidDel="00000000" w:rsidR="00000000" w:rsidRPr="00000000">
        <w:rPr>
          <w:rtl w:val="0"/>
        </w:rPr>
        <w:t xml:space="preserve">Tribal Court Appointments</w:t>
      </w:r>
    </w:p>
    <w:p w:rsidR="00000000" w:rsidDel="00000000" w:rsidP="00000000" w:rsidRDefault="00000000" w:rsidRPr="00000000" w14:paraId="00000317">
      <w:pPr>
        <w:jc w:val="both"/>
        <w:rPr/>
      </w:pPr>
      <w:r w:rsidDel="00000000" w:rsidR="00000000" w:rsidRPr="00000000">
        <w:rPr>
          <w:rtl w:val="0"/>
        </w:rPr>
      </w:r>
    </w:p>
    <w:p w:rsidR="00000000" w:rsidDel="00000000" w:rsidP="00000000" w:rsidRDefault="00000000" w:rsidRPr="00000000" w14:paraId="00000318">
      <w:pPr>
        <w:jc w:val="both"/>
        <w:rPr>
          <w:b w:val="1"/>
        </w:rPr>
      </w:pPr>
      <w:r w:rsidDel="00000000" w:rsidR="00000000" w:rsidRPr="00000000">
        <w:rPr>
          <w:b w:val="1"/>
          <w:rtl w:val="0"/>
        </w:rPr>
        <w:t xml:space="preserve">Cabazon Band of Mission Indians</w:t>
      </w:r>
    </w:p>
    <w:p w:rsidR="00000000" w:rsidDel="00000000" w:rsidP="00000000" w:rsidRDefault="00000000" w:rsidRPr="00000000" w14:paraId="00000319">
      <w:pPr>
        <w:jc w:val="both"/>
        <w:rPr/>
      </w:pPr>
      <w:r w:rsidDel="00000000" w:rsidR="00000000" w:rsidRPr="00000000">
        <w:rPr>
          <w:rtl w:val="0"/>
        </w:rPr>
        <w:t xml:space="preserve">Riverside County, CA</w:t>
      </w:r>
    </w:p>
    <w:p w:rsidR="00000000" w:rsidDel="00000000" w:rsidP="00000000" w:rsidRDefault="00000000" w:rsidRPr="00000000" w14:paraId="0000031A">
      <w:pPr>
        <w:jc w:val="both"/>
        <w:rPr/>
      </w:pPr>
      <w:r w:rsidDel="00000000" w:rsidR="00000000" w:rsidRPr="00000000">
        <w:rPr>
          <w:i w:val="1"/>
          <w:rtl w:val="0"/>
        </w:rPr>
        <w:t xml:space="preserve">Appellate Justice</w:t>
      </w:r>
      <w:r w:rsidDel="00000000" w:rsidR="00000000" w:rsidRPr="00000000">
        <w:rPr>
          <w:rtl w:val="0"/>
        </w:rPr>
        <w:t xml:space="preserve">—April 2021 to present</w:t>
      </w:r>
    </w:p>
    <w:p w:rsidR="00000000" w:rsidDel="00000000" w:rsidP="00000000" w:rsidRDefault="00000000" w:rsidRPr="00000000" w14:paraId="0000031B">
      <w:pPr>
        <w:jc w:val="both"/>
        <w:rPr/>
      </w:pPr>
      <w:r w:rsidDel="00000000" w:rsidR="00000000" w:rsidRPr="00000000">
        <w:rPr>
          <w:rtl w:val="0"/>
        </w:rPr>
        <w:t xml:space="preserve">Authored Opinions:</w:t>
      </w:r>
    </w:p>
    <w:p w:rsidR="00000000" w:rsidDel="00000000" w:rsidP="00000000" w:rsidRDefault="00000000" w:rsidRPr="00000000" w14:paraId="000003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Cabazon Band of Mission Indians v. Lexington Insurance 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CBBI 2020-0103 (Cabazon Reservation Court of Appeals, November 2021)</w:t>
      </w:r>
      <w:r w:rsidDel="00000000" w:rsidR="00000000" w:rsidRPr="00000000">
        <w:rPr>
          <w:rtl w:val="0"/>
        </w:rPr>
      </w:r>
    </w:p>
    <w:p w:rsidR="00000000" w:rsidDel="00000000" w:rsidP="00000000" w:rsidRDefault="00000000" w:rsidRPr="00000000" w14:paraId="0000031D">
      <w:pPr>
        <w:jc w:val="both"/>
        <w:rPr>
          <w:b w:val="1"/>
        </w:rPr>
      </w:pPr>
      <w:r w:rsidDel="00000000" w:rsidR="00000000" w:rsidRPr="00000000">
        <w:rPr>
          <w:rtl w:val="0"/>
        </w:rPr>
      </w:r>
    </w:p>
    <w:p w:rsidR="00000000" w:rsidDel="00000000" w:rsidP="00000000" w:rsidRDefault="00000000" w:rsidRPr="00000000" w14:paraId="0000031E">
      <w:pPr>
        <w:jc w:val="both"/>
        <w:rPr/>
      </w:pPr>
      <w:r w:rsidDel="00000000" w:rsidR="00000000" w:rsidRPr="00000000">
        <w:rPr>
          <w:b w:val="1"/>
          <w:rtl w:val="0"/>
        </w:rPr>
        <w:t xml:space="preserve">Grand Traverse Band of Ottawa and Chippewa Indians Appellate Court</w:t>
      </w:r>
      <w:r w:rsidDel="00000000" w:rsidR="00000000" w:rsidRPr="00000000">
        <w:rPr>
          <w:rtl w:val="0"/>
        </w:rPr>
      </w:r>
    </w:p>
    <w:p w:rsidR="00000000" w:rsidDel="00000000" w:rsidP="00000000" w:rsidRDefault="00000000" w:rsidRPr="00000000" w14:paraId="0000031F">
      <w:pPr>
        <w:jc w:val="both"/>
        <w:rPr/>
      </w:pPr>
      <w:r w:rsidDel="00000000" w:rsidR="00000000" w:rsidRPr="00000000">
        <w:rPr>
          <w:rtl w:val="0"/>
        </w:rPr>
        <w:t xml:space="preserve">Peshawbestown, MI</w:t>
      </w:r>
    </w:p>
    <w:p w:rsidR="00000000" w:rsidDel="00000000" w:rsidP="00000000" w:rsidRDefault="00000000" w:rsidRPr="00000000" w14:paraId="00000320">
      <w:pPr>
        <w:jc w:val="both"/>
        <w:rPr/>
      </w:pPr>
      <w:r w:rsidDel="00000000" w:rsidR="00000000" w:rsidRPr="00000000">
        <w:rPr>
          <w:i w:val="1"/>
          <w:rtl w:val="0"/>
        </w:rPr>
        <w:t xml:space="preserve">Appellate Judge</w:t>
      </w:r>
      <w:r w:rsidDel="00000000" w:rsidR="00000000" w:rsidRPr="00000000">
        <w:rPr>
          <w:rtl w:val="0"/>
        </w:rPr>
        <w:t xml:space="preserve">—August 2013 to August 2019, November 2020 to present</w:t>
      </w:r>
    </w:p>
    <w:p w:rsidR="00000000" w:rsidDel="00000000" w:rsidP="00000000" w:rsidRDefault="00000000" w:rsidRPr="00000000" w14:paraId="00000321">
      <w:pPr>
        <w:jc w:val="both"/>
        <w:rPr/>
      </w:pPr>
      <w:r w:rsidDel="00000000" w:rsidR="00000000" w:rsidRPr="00000000">
        <w:rPr>
          <w:rtl w:val="0"/>
        </w:rPr>
        <w:t xml:space="preserve">Authored Opinions:</w:t>
      </w:r>
    </w:p>
    <w:p w:rsidR="00000000" w:rsidDel="00000000" w:rsidP="00000000" w:rsidRDefault="00000000" w:rsidRPr="00000000" w14:paraId="00000322">
      <w:pPr>
        <w:numPr>
          <w:ilvl w:val="0"/>
          <w:numId w:val="6"/>
        </w:numPr>
        <w:ind w:left="720" w:hanging="360"/>
        <w:jc w:val="both"/>
        <w:rPr/>
      </w:pPr>
      <w:r w:rsidDel="00000000" w:rsidR="00000000" w:rsidRPr="00000000">
        <w:rPr>
          <w:i w:val="1"/>
          <w:rtl w:val="0"/>
        </w:rPr>
        <w:t xml:space="preserve">Cholewka v. Grand Traverse Band Tribal Council</w:t>
      </w:r>
      <w:r w:rsidDel="00000000" w:rsidR="00000000" w:rsidRPr="00000000">
        <w:rPr>
          <w:rtl w:val="0"/>
        </w:rPr>
        <w:t xml:space="preserve">, Order Dismissing Objection to Appearance of William Rastetter as Attorney, No. 2013-000016-AP (Grand Traverse Band of Ottawa and Chippewa Indians Appellate Court, Dec. 11, 2013)</w:t>
      </w:r>
    </w:p>
    <w:p w:rsidR="00000000" w:rsidDel="00000000" w:rsidP="00000000" w:rsidRDefault="00000000" w:rsidRPr="00000000" w14:paraId="00000323">
      <w:pPr>
        <w:numPr>
          <w:ilvl w:val="0"/>
          <w:numId w:val="6"/>
        </w:numPr>
        <w:ind w:left="720" w:hanging="360"/>
        <w:jc w:val="both"/>
        <w:rPr/>
      </w:pPr>
      <w:r w:rsidDel="00000000" w:rsidR="00000000" w:rsidRPr="00000000">
        <w:rPr>
          <w:i w:val="1"/>
          <w:rtl w:val="0"/>
        </w:rPr>
        <w:t xml:space="preserve">Raphael v. Grand Traverse Band of Ottawa and Chippewa Indians Election Board</w:t>
      </w:r>
      <w:r w:rsidDel="00000000" w:rsidR="00000000" w:rsidRPr="00000000">
        <w:rPr>
          <w:rtl w:val="0"/>
        </w:rPr>
        <w:t xml:space="preserve">, No. 13-2189-CV-CV (Grand Traverse Band of Ottawa and Chippewa Indians Tribal Judiciary, May 21, 2014)</w:t>
      </w:r>
    </w:p>
    <w:p w:rsidR="00000000" w:rsidDel="00000000" w:rsidP="00000000" w:rsidRDefault="00000000" w:rsidRPr="00000000" w14:paraId="00000324">
      <w:pPr>
        <w:numPr>
          <w:ilvl w:val="0"/>
          <w:numId w:val="6"/>
        </w:numPr>
        <w:ind w:left="720" w:hanging="360"/>
        <w:jc w:val="both"/>
        <w:rPr/>
      </w:pPr>
      <w:r w:rsidDel="00000000" w:rsidR="00000000" w:rsidRPr="00000000">
        <w:rPr>
          <w:i w:val="1"/>
          <w:rtl w:val="0"/>
        </w:rPr>
        <w:t xml:space="preserve">In the Matter of Judge John A. Kern</w:t>
      </w:r>
      <w:r w:rsidDel="00000000" w:rsidR="00000000" w:rsidRPr="00000000">
        <w:rPr>
          <w:rtl w:val="0"/>
        </w:rPr>
        <w:t xml:space="preserve">, Procedural Order, No. 2014-2331-CV-CV (Grand Traverse Band of Ottawa and Chippewa Indians Judicial Commission, June 3, 2014)</w:t>
      </w:r>
    </w:p>
    <w:p w:rsidR="00000000" w:rsidDel="00000000" w:rsidP="00000000" w:rsidRDefault="00000000" w:rsidRPr="00000000" w14:paraId="00000325">
      <w:pPr>
        <w:numPr>
          <w:ilvl w:val="0"/>
          <w:numId w:val="6"/>
        </w:numPr>
        <w:ind w:left="720" w:hanging="360"/>
        <w:jc w:val="both"/>
        <w:rPr/>
      </w:pPr>
      <w:r w:rsidDel="00000000" w:rsidR="00000000" w:rsidRPr="00000000">
        <w:rPr>
          <w:i w:val="1"/>
          <w:rtl w:val="0"/>
        </w:rPr>
        <w:t xml:space="preserve">In the Matter of Judge John A. Kern</w:t>
      </w:r>
      <w:r w:rsidDel="00000000" w:rsidR="00000000" w:rsidRPr="00000000">
        <w:rPr>
          <w:rtl w:val="0"/>
        </w:rPr>
        <w:t xml:space="preserve">, Protective Order and Witness List, No. 2014-2331-CV-CV (Grand Traverse Band of Ottawa and Chippewa Indians Judicial Commission, June 5, 2014)</w:t>
      </w:r>
    </w:p>
    <w:p w:rsidR="00000000" w:rsidDel="00000000" w:rsidP="00000000" w:rsidRDefault="00000000" w:rsidRPr="00000000" w14:paraId="00000326">
      <w:pPr>
        <w:numPr>
          <w:ilvl w:val="0"/>
          <w:numId w:val="6"/>
        </w:numPr>
        <w:ind w:left="720" w:hanging="360"/>
        <w:jc w:val="both"/>
        <w:rPr/>
      </w:pPr>
      <w:r w:rsidDel="00000000" w:rsidR="00000000" w:rsidRPr="00000000">
        <w:rPr>
          <w:i w:val="1"/>
          <w:rtl w:val="0"/>
        </w:rPr>
        <w:t xml:space="preserve">In the Matter of Judge John A. Kern</w:t>
      </w:r>
      <w:r w:rsidDel="00000000" w:rsidR="00000000" w:rsidRPr="00000000">
        <w:rPr>
          <w:rtl w:val="0"/>
        </w:rPr>
        <w:t xml:space="preserve">, Order Denying Motion to Dismiss, No. 2014-2331-CV-CV (Grand Traverse Band of Ottawa and Chippewa Indians Judicial Commission, June 13, 2014)</w:t>
      </w:r>
    </w:p>
    <w:p w:rsidR="00000000" w:rsidDel="00000000" w:rsidP="00000000" w:rsidRDefault="00000000" w:rsidRPr="00000000" w14:paraId="00000327">
      <w:pPr>
        <w:numPr>
          <w:ilvl w:val="0"/>
          <w:numId w:val="6"/>
        </w:numPr>
        <w:ind w:left="720" w:hanging="360"/>
        <w:jc w:val="both"/>
        <w:rPr/>
      </w:pPr>
      <w:r w:rsidDel="00000000" w:rsidR="00000000" w:rsidRPr="00000000">
        <w:rPr>
          <w:i w:val="1"/>
          <w:rtl w:val="0"/>
        </w:rPr>
        <w:t xml:space="preserve">In the Matter of Judge John A. Kern</w:t>
      </w:r>
      <w:r w:rsidDel="00000000" w:rsidR="00000000" w:rsidRPr="00000000">
        <w:rPr>
          <w:rtl w:val="0"/>
        </w:rPr>
        <w:t xml:space="preserve">, No. 2014-2331-CV-CV (Grand Traverse Band of Ottawa and Chippewa Indians Judicial Commission, June 27, 2014)</w:t>
      </w:r>
    </w:p>
    <w:p w:rsidR="00000000" w:rsidDel="00000000" w:rsidP="00000000" w:rsidRDefault="00000000" w:rsidRPr="00000000" w14:paraId="00000328">
      <w:pPr>
        <w:numPr>
          <w:ilvl w:val="0"/>
          <w:numId w:val="6"/>
        </w:numPr>
        <w:ind w:left="720" w:hanging="360"/>
        <w:jc w:val="both"/>
        <w:rPr/>
      </w:pPr>
      <w:r w:rsidDel="00000000" w:rsidR="00000000" w:rsidRPr="00000000">
        <w:rPr>
          <w:i w:val="1"/>
          <w:rtl w:val="0"/>
        </w:rPr>
        <w:t xml:space="preserve">Cholewka v. Grand Traverse Band of Ottawa and Chippewa Indians</w:t>
      </w:r>
      <w:r w:rsidDel="00000000" w:rsidR="00000000" w:rsidRPr="00000000">
        <w:rPr>
          <w:rtl w:val="0"/>
        </w:rPr>
        <w:t xml:space="preserve">, No. 2-13-16-AP (Grand Traverse Band of Ottawa and Chippewa Indians Tribal Appellate Court, Oct. 14, 2014)</w:t>
      </w:r>
    </w:p>
    <w:p w:rsidR="00000000" w:rsidDel="00000000" w:rsidP="00000000" w:rsidRDefault="00000000" w:rsidRPr="00000000" w14:paraId="00000329">
      <w:pPr>
        <w:numPr>
          <w:ilvl w:val="0"/>
          <w:numId w:val="6"/>
        </w:numPr>
        <w:ind w:left="720" w:hanging="360"/>
        <w:jc w:val="both"/>
        <w:rPr/>
      </w:pPr>
      <w:r w:rsidDel="00000000" w:rsidR="00000000" w:rsidRPr="00000000">
        <w:rPr>
          <w:i w:val="1"/>
          <w:rtl w:val="0"/>
        </w:rPr>
        <w:t xml:space="preserve">Grand Traverse Band of Ottawa and Chippewa Indians Tribal Council v. Grand Traverse Band of Ottawa and Chippewa Indians Election Board</w:t>
      </w:r>
      <w:r w:rsidDel="00000000" w:rsidR="00000000" w:rsidRPr="00000000">
        <w:rPr>
          <w:rtl w:val="0"/>
        </w:rPr>
        <w:t xml:space="preserve">, No. 2014-2324-CV-CV (Grand Traverse Band of Ottawa and Chippewa Indians Tribal Judiciary 2014)</w:t>
      </w:r>
    </w:p>
    <w:p w:rsidR="00000000" w:rsidDel="00000000" w:rsidP="00000000" w:rsidRDefault="00000000" w:rsidRPr="00000000" w14:paraId="0000032A">
      <w:pPr>
        <w:numPr>
          <w:ilvl w:val="0"/>
          <w:numId w:val="6"/>
        </w:numPr>
        <w:ind w:left="720" w:hanging="360"/>
        <w:jc w:val="both"/>
        <w:rPr/>
      </w:pPr>
      <w:r w:rsidDel="00000000" w:rsidR="00000000" w:rsidRPr="00000000">
        <w:rPr>
          <w:i w:val="1"/>
          <w:rtl w:val="0"/>
        </w:rPr>
        <w:t xml:space="preserve">In re Spears</w:t>
      </w:r>
      <w:r w:rsidDel="00000000" w:rsidR="00000000" w:rsidRPr="00000000">
        <w:rPr>
          <w:rtl w:val="0"/>
        </w:rPr>
        <w:t xml:space="preserve">, No. 2017-22-AP (Grand Traverse Band of Ottawa and Chippewa Indians Appellate Court, Oct. 19, 2017)</w:t>
      </w:r>
    </w:p>
    <w:p w:rsidR="00000000" w:rsidDel="00000000" w:rsidP="00000000" w:rsidRDefault="00000000" w:rsidRPr="00000000" w14:paraId="0000032B">
      <w:pPr>
        <w:numPr>
          <w:ilvl w:val="0"/>
          <w:numId w:val="6"/>
        </w:numPr>
        <w:ind w:left="720" w:hanging="360"/>
        <w:jc w:val="both"/>
        <w:rPr/>
      </w:pPr>
      <w:r w:rsidDel="00000000" w:rsidR="00000000" w:rsidRPr="00000000">
        <w:rPr>
          <w:i w:val="1"/>
          <w:rtl w:val="0"/>
        </w:rPr>
        <w:t xml:space="preserve">In re Spears</w:t>
      </w:r>
      <w:r w:rsidDel="00000000" w:rsidR="00000000" w:rsidRPr="00000000">
        <w:rPr>
          <w:rtl w:val="0"/>
        </w:rPr>
        <w:t xml:space="preserve">, No. 2017-24-AP (Grand Traverse Band of Ottawa and Chippewa Indians Appellate Court, Oct. 19, 2017)</w:t>
      </w:r>
    </w:p>
    <w:p w:rsidR="00000000" w:rsidDel="00000000" w:rsidP="00000000" w:rsidRDefault="00000000" w:rsidRPr="00000000" w14:paraId="0000032C">
      <w:pPr>
        <w:numPr>
          <w:ilvl w:val="0"/>
          <w:numId w:val="6"/>
        </w:numPr>
        <w:ind w:left="720" w:hanging="360"/>
        <w:jc w:val="both"/>
        <w:rPr/>
      </w:pPr>
      <w:r w:rsidDel="00000000" w:rsidR="00000000" w:rsidRPr="00000000">
        <w:rPr>
          <w:i w:val="1"/>
          <w:rtl w:val="0"/>
        </w:rPr>
        <w:t xml:space="preserve">McClellan v. Grand Traverse Band Election Board</w:t>
      </w:r>
      <w:r w:rsidDel="00000000" w:rsidR="00000000" w:rsidRPr="00000000">
        <w:rPr>
          <w:rtl w:val="0"/>
        </w:rPr>
        <w:t xml:space="preserve">, No. 2018-2904-CV-CV (Grand Traverse Band of Ottawa and Chippewa Indians Tribal Judiciary, March 28, 2018)</w:t>
      </w:r>
    </w:p>
    <w:p w:rsidR="00000000" w:rsidDel="00000000" w:rsidP="00000000" w:rsidRDefault="00000000" w:rsidRPr="00000000" w14:paraId="0000032D">
      <w:pPr>
        <w:numPr>
          <w:ilvl w:val="0"/>
          <w:numId w:val="6"/>
        </w:numPr>
        <w:ind w:left="720" w:hanging="360"/>
        <w:jc w:val="both"/>
        <w:rPr/>
      </w:pPr>
      <w:r w:rsidDel="00000000" w:rsidR="00000000" w:rsidRPr="00000000">
        <w:rPr>
          <w:i w:val="1"/>
          <w:rtl w:val="0"/>
        </w:rPr>
        <w:t xml:space="preserve">Ance Berry v. Grand Traverse Band of Ottawa and Chippewa Indians</w:t>
      </w:r>
      <w:r w:rsidDel="00000000" w:rsidR="00000000" w:rsidRPr="00000000">
        <w:rPr>
          <w:rtl w:val="0"/>
        </w:rPr>
        <w:t xml:space="preserve">, No. 2019-31-APP (Grand Traverse Band of Ottawa and Chippewa Indians Tribal Appellate Court, June 25, 2021)</w:t>
      </w:r>
    </w:p>
    <w:p w:rsidR="00000000" w:rsidDel="00000000" w:rsidP="00000000" w:rsidRDefault="00000000" w:rsidRPr="00000000" w14:paraId="0000032E">
      <w:pPr>
        <w:numPr>
          <w:ilvl w:val="0"/>
          <w:numId w:val="6"/>
        </w:numPr>
        <w:ind w:left="720" w:hanging="360"/>
        <w:jc w:val="both"/>
        <w:rPr/>
      </w:pPr>
      <w:r w:rsidDel="00000000" w:rsidR="00000000" w:rsidRPr="00000000">
        <w:rPr>
          <w:i w:val="1"/>
          <w:rtl w:val="0"/>
        </w:rPr>
        <w:t xml:space="preserve">Sams v. Shananaquet</w:t>
      </w:r>
      <w:r w:rsidDel="00000000" w:rsidR="00000000" w:rsidRPr="00000000">
        <w:rPr>
          <w:rtl w:val="0"/>
        </w:rPr>
        <w:t xml:space="preserve">, Nos. 2021-32-AP &amp; 2021-33-AP (Grand Traverse Band of Ottawa and Chippewa Indians Tribal Appellate Court, Feb. 28, 2022)</w:t>
      </w:r>
    </w:p>
    <w:p w:rsidR="00000000" w:rsidDel="00000000" w:rsidP="00000000" w:rsidRDefault="00000000" w:rsidRPr="00000000" w14:paraId="0000032F">
      <w:pPr>
        <w:jc w:val="both"/>
        <w:rPr/>
      </w:pPr>
      <w:r w:rsidDel="00000000" w:rsidR="00000000" w:rsidRPr="00000000">
        <w:rPr>
          <w:rtl w:val="0"/>
        </w:rPr>
      </w:r>
    </w:p>
    <w:p w:rsidR="00000000" w:rsidDel="00000000" w:rsidP="00000000" w:rsidRDefault="00000000" w:rsidRPr="00000000" w14:paraId="00000330">
      <w:pPr>
        <w:jc w:val="both"/>
        <w:rPr/>
      </w:pPr>
      <w:r w:rsidDel="00000000" w:rsidR="00000000" w:rsidRPr="00000000">
        <w:rPr>
          <w:b w:val="1"/>
          <w:rtl w:val="0"/>
        </w:rPr>
        <w:t xml:space="preserve">Hoopa Valley Tribal Court of Appeals</w:t>
      </w:r>
      <w:r w:rsidDel="00000000" w:rsidR="00000000" w:rsidRPr="00000000">
        <w:rPr>
          <w:rtl w:val="0"/>
        </w:rPr>
      </w:r>
    </w:p>
    <w:p w:rsidR="00000000" w:rsidDel="00000000" w:rsidP="00000000" w:rsidRDefault="00000000" w:rsidRPr="00000000" w14:paraId="00000331">
      <w:pPr>
        <w:jc w:val="both"/>
        <w:rPr/>
      </w:pPr>
      <w:r w:rsidDel="00000000" w:rsidR="00000000" w:rsidRPr="00000000">
        <w:rPr>
          <w:rtl w:val="0"/>
        </w:rPr>
        <w:t xml:space="preserve">Hoopa, California</w:t>
      </w:r>
    </w:p>
    <w:p w:rsidR="00000000" w:rsidDel="00000000" w:rsidP="00000000" w:rsidRDefault="00000000" w:rsidRPr="00000000" w14:paraId="00000332">
      <w:pPr>
        <w:jc w:val="both"/>
        <w:rPr/>
      </w:pPr>
      <w:r w:rsidDel="00000000" w:rsidR="00000000" w:rsidRPr="00000000">
        <w:rPr>
          <w:i w:val="1"/>
          <w:rtl w:val="0"/>
        </w:rPr>
        <w:t xml:space="preserve">Appellate Judge</w:t>
      </w:r>
      <w:r w:rsidDel="00000000" w:rsidR="00000000" w:rsidRPr="00000000">
        <w:rPr>
          <w:rtl w:val="0"/>
        </w:rPr>
        <w:t xml:space="preserve">—February 2006 to present</w:t>
      </w:r>
    </w:p>
    <w:p w:rsidR="00000000" w:rsidDel="00000000" w:rsidP="00000000" w:rsidRDefault="00000000" w:rsidRPr="00000000" w14:paraId="00000333">
      <w:pPr>
        <w:jc w:val="both"/>
        <w:rPr/>
      </w:pPr>
      <w:r w:rsidDel="00000000" w:rsidR="00000000" w:rsidRPr="00000000">
        <w:rPr>
          <w:rtl w:val="0"/>
        </w:rPr>
        <w:t xml:space="preserve">Authored Opinions:</w:t>
      </w:r>
    </w:p>
    <w:p w:rsidR="00000000" w:rsidDel="00000000" w:rsidP="00000000" w:rsidRDefault="00000000" w:rsidRPr="00000000" w14:paraId="00000334">
      <w:pPr>
        <w:numPr>
          <w:ilvl w:val="0"/>
          <w:numId w:val="13"/>
        </w:numPr>
        <w:ind w:left="720" w:hanging="360"/>
        <w:jc w:val="both"/>
        <w:rPr/>
      </w:pPr>
      <w:r w:rsidDel="00000000" w:rsidR="00000000" w:rsidRPr="00000000">
        <w:rPr>
          <w:i w:val="1"/>
          <w:rtl w:val="0"/>
        </w:rPr>
        <w:t xml:space="preserve">Ferris v. McCovey</w:t>
      </w:r>
      <w:r w:rsidDel="00000000" w:rsidR="00000000" w:rsidRPr="00000000">
        <w:rPr>
          <w:rtl w:val="0"/>
        </w:rPr>
        <w:t xml:space="preserve">, 7 NICS App. 123, No. C-02-044/A-06-001 (Hoopa Valley Tribal Court of Appeals, November 16, 2006) (per curiam)</w:t>
      </w:r>
    </w:p>
    <w:p w:rsidR="00000000" w:rsidDel="00000000" w:rsidP="00000000" w:rsidRDefault="00000000" w:rsidRPr="00000000" w14:paraId="00000335">
      <w:pPr>
        <w:numPr>
          <w:ilvl w:val="0"/>
          <w:numId w:val="13"/>
        </w:numPr>
        <w:ind w:left="720" w:hanging="360"/>
        <w:jc w:val="both"/>
        <w:rPr/>
      </w:pPr>
      <w:r w:rsidDel="00000000" w:rsidR="00000000" w:rsidRPr="00000000">
        <w:rPr>
          <w:i w:val="1"/>
          <w:rtl w:val="0"/>
        </w:rPr>
        <w:t xml:space="preserve">Hodge v. Hoopa Valley Wildfire Suppression</w:t>
      </w:r>
      <w:r w:rsidDel="00000000" w:rsidR="00000000" w:rsidRPr="00000000">
        <w:rPr>
          <w:rtl w:val="0"/>
        </w:rPr>
        <w:t xml:space="preserve">, 7 NICS App. 159, No. T-05-06/A-06-002 (Hoopa Valley Tribal Supreme Court, December 21, 2006) (per curiam)</w:t>
      </w:r>
    </w:p>
    <w:p w:rsidR="00000000" w:rsidDel="00000000" w:rsidP="00000000" w:rsidRDefault="00000000" w:rsidRPr="00000000" w14:paraId="00000336">
      <w:pPr>
        <w:numPr>
          <w:ilvl w:val="0"/>
          <w:numId w:val="13"/>
        </w:numPr>
        <w:ind w:left="720" w:hanging="360"/>
        <w:jc w:val="both"/>
        <w:rPr/>
      </w:pPr>
      <w:r w:rsidDel="00000000" w:rsidR="00000000" w:rsidRPr="00000000">
        <w:rPr>
          <w:i w:val="1"/>
          <w:rtl w:val="0"/>
        </w:rPr>
        <w:t xml:space="preserve">Cooper v. Hoopa Valley Tribal Council</w:t>
      </w:r>
      <w:r w:rsidDel="00000000" w:rsidR="00000000" w:rsidRPr="00000000">
        <w:rPr>
          <w:rtl w:val="0"/>
        </w:rPr>
        <w:t xml:space="preserve">, 8 NICS App. 35, No. C-03-065/AA-06-001/A-07-001 (Hoopa Valley Tribal Court of Appeals, December 20, 2007)</w:t>
      </w:r>
    </w:p>
    <w:p w:rsidR="00000000" w:rsidDel="00000000" w:rsidP="00000000" w:rsidRDefault="00000000" w:rsidRPr="00000000" w14:paraId="00000337">
      <w:pPr>
        <w:numPr>
          <w:ilvl w:val="0"/>
          <w:numId w:val="13"/>
        </w:numPr>
        <w:ind w:left="720" w:hanging="360"/>
        <w:jc w:val="both"/>
        <w:rPr/>
      </w:pPr>
      <w:r w:rsidDel="00000000" w:rsidR="00000000" w:rsidRPr="00000000">
        <w:rPr>
          <w:i w:val="1"/>
          <w:rtl w:val="0"/>
        </w:rPr>
        <w:t xml:space="preserve">Joseph v. Ingram-Marshall</w:t>
      </w:r>
      <w:r w:rsidDel="00000000" w:rsidR="00000000" w:rsidRPr="00000000">
        <w:rPr>
          <w:rtl w:val="0"/>
        </w:rPr>
        <w:t xml:space="preserve">, 9 NICS App. 55, No. PO-09-019/A-09-003 (Hoopa Valley Tribal Court of Appeals, February 9, 2010)</w:t>
      </w:r>
    </w:p>
    <w:p w:rsidR="00000000" w:rsidDel="00000000" w:rsidP="00000000" w:rsidRDefault="00000000" w:rsidRPr="00000000" w14:paraId="00000338">
      <w:pPr>
        <w:numPr>
          <w:ilvl w:val="0"/>
          <w:numId w:val="13"/>
        </w:numPr>
        <w:ind w:left="720" w:hanging="360"/>
        <w:jc w:val="both"/>
        <w:rPr/>
      </w:pPr>
      <w:r w:rsidDel="00000000" w:rsidR="00000000" w:rsidRPr="00000000">
        <w:rPr>
          <w:i w:val="1"/>
          <w:rtl w:val="0"/>
        </w:rPr>
        <w:t xml:space="preserve">Hoopa Valley Tribe v. Marshall</w:t>
      </w:r>
      <w:r w:rsidDel="00000000" w:rsidR="00000000" w:rsidRPr="00000000">
        <w:rPr>
          <w:rtl w:val="0"/>
        </w:rPr>
        <w:t xml:space="preserve">, 10 NICS App. 111, No. C-10-002/A-10-001 (Hoopa Valley Tribal Court of Appeals, June 11, 2012) (concurring opinion)</w:t>
      </w:r>
    </w:p>
    <w:p w:rsidR="00000000" w:rsidDel="00000000" w:rsidP="00000000" w:rsidRDefault="00000000" w:rsidRPr="00000000" w14:paraId="00000339">
      <w:pPr>
        <w:numPr>
          <w:ilvl w:val="0"/>
          <w:numId w:val="13"/>
        </w:numPr>
        <w:ind w:left="720" w:hanging="360"/>
        <w:jc w:val="both"/>
        <w:rPr/>
      </w:pPr>
      <w:r w:rsidDel="00000000" w:rsidR="00000000" w:rsidRPr="00000000">
        <w:rPr>
          <w:i w:val="1"/>
          <w:rtl w:val="0"/>
        </w:rPr>
        <w:t xml:space="preserve">Hoopa Valley Tribe v. Jones</w:t>
      </w:r>
      <w:r w:rsidDel="00000000" w:rsidR="00000000" w:rsidRPr="00000000">
        <w:rPr>
          <w:rtl w:val="0"/>
        </w:rPr>
        <w:t xml:space="preserve">, Order Denying Motion to Dismiss and Motion for Sanctions, No. A-12-002 (Hoopa Valley Tribal Court of Appeals, July 15, 2013) (unpublished order signed by Chief Judge)</w:t>
      </w:r>
    </w:p>
    <w:p w:rsidR="00000000" w:rsidDel="00000000" w:rsidP="00000000" w:rsidRDefault="00000000" w:rsidRPr="00000000" w14:paraId="0000033A">
      <w:pPr>
        <w:numPr>
          <w:ilvl w:val="0"/>
          <w:numId w:val="13"/>
        </w:numPr>
        <w:ind w:left="720" w:hanging="360"/>
        <w:jc w:val="both"/>
        <w:rPr/>
      </w:pPr>
      <w:r w:rsidDel="00000000" w:rsidR="00000000" w:rsidRPr="00000000">
        <w:rPr>
          <w:i w:val="1"/>
          <w:rtl w:val="0"/>
        </w:rPr>
        <w:t xml:space="preserve">Hoopa Valley Tribe v. Jones</w:t>
      </w:r>
      <w:r w:rsidDel="00000000" w:rsidR="00000000" w:rsidRPr="00000000">
        <w:rPr>
          <w:rtl w:val="0"/>
        </w:rPr>
        <w:t xml:space="preserve">, 10 NICS App. 100, No. C-12-042/A-12/002 (Hoopa Valley Tribal Court of Appeals, July 30, 2013)</w:t>
      </w:r>
    </w:p>
    <w:p w:rsidR="00000000" w:rsidDel="00000000" w:rsidP="00000000" w:rsidRDefault="00000000" w:rsidRPr="00000000" w14:paraId="0000033B">
      <w:pPr>
        <w:numPr>
          <w:ilvl w:val="0"/>
          <w:numId w:val="13"/>
        </w:numPr>
        <w:ind w:left="720" w:hanging="360"/>
        <w:jc w:val="both"/>
        <w:rPr/>
      </w:pPr>
      <w:r w:rsidDel="00000000" w:rsidR="00000000" w:rsidRPr="00000000">
        <w:rPr>
          <w:i w:val="1"/>
          <w:rtl w:val="0"/>
        </w:rPr>
        <w:t xml:space="preserve">Cummings v. K’ima:w Medical Center</w:t>
      </w:r>
      <w:r w:rsidDel="00000000" w:rsidR="00000000" w:rsidRPr="00000000">
        <w:rPr>
          <w:rtl w:val="0"/>
        </w:rPr>
        <w:t xml:space="preserve">, No. A-14-004 (Hoopa Valley Tribal Court of Appeals, October 1, 2014) (concurrence)</w:t>
      </w:r>
    </w:p>
    <w:p w:rsidR="00000000" w:rsidDel="00000000" w:rsidP="00000000" w:rsidRDefault="00000000" w:rsidRPr="00000000" w14:paraId="0000033C">
      <w:pPr>
        <w:numPr>
          <w:ilvl w:val="0"/>
          <w:numId w:val="13"/>
        </w:numPr>
        <w:ind w:left="720" w:hanging="360"/>
        <w:jc w:val="both"/>
        <w:rPr/>
      </w:pPr>
      <w:r w:rsidDel="00000000" w:rsidR="00000000" w:rsidRPr="00000000">
        <w:rPr>
          <w:i w:val="1"/>
          <w:rtl w:val="0"/>
        </w:rPr>
        <w:t xml:space="preserve">Grant v. Rickaby</w:t>
      </w:r>
      <w:r w:rsidDel="00000000" w:rsidR="00000000" w:rsidRPr="00000000">
        <w:rPr>
          <w:rtl w:val="0"/>
        </w:rPr>
        <w:t xml:space="preserve">, No. A-16-001 (Hoopa Valley Tribal Court of Appeals, Sept. 9, 2016)</w:t>
      </w:r>
    </w:p>
    <w:p w:rsidR="00000000" w:rsidDel="00000000" w:rsidP="00000000" w:rsidRDefault="00000000" w:rsidRPr="00000000" w14:paraId="0000033D">
      <w:pPr>
        <w:numPr>
          <w:ilvl w:val="0"/>
          <w:numId w:val="13"/>
        </w:numPr>
        <w:ind w:left="720" w:hanging="360"/>
        <w:jc w:val="both"/>
        <w:rPr/>
      </w:pPr>
      <w:r w:rsidDel="00000000" w:rsidR="00000000" w:rsidRPr="00000000">
        <w:rPr>
          <w:i w:val="1"/>
          <w:rtl w:val="0"/>
        </w:rPr>
        <w:t xml:space="preserve">Bernardo v. Hoopa Valley Tribe</w:t>
      </w:r>
      <w:r w:rsidDel="00000000" w:rsidR="00000000" w:rsidRPr="00000000">
        <w:rPr>
          <w:rtl w:val="0"/>
        </w:rPr>
        <w:t xml:space="preserve">, No. A-17-001 (Hoopa Valley Tribal Court of Appeals, July 19, 2017)</w:t>
      </w:r>
    </w:p>
    <w:p w:rsidR="00000000" w:rsidDel="00000000" w:rsidP="00000000" w:rsidRDefault="00000000" w:rsidRPr="00000000" w14:paraId="0000033E">
      <w:pPr>
        <w:numPr>
          <w:ilvl w:val="0"/>
          <w:numId w:val="13"/>
        </w:numPr>
        <w:ind w:left="720" w:hanging="360"/>
        <w:jc w:val="both"/>
        <w:rPr/>
      </w:pPr>
      <w:r w:rsidDel="00000000" w:rsidR="00000000" w:rsidRPr="00000000">
        <w:rPr>
          <w:i w:val="1"/>
          <w:rtl w:val="0"/>
        </w:rPr>
        <w:t xml:space="preserve">Frank v. Jackson</w:t>
      </w:r>
      <w:r w:rsidDel="00000000" w:rsidR="00000000" w:rsidRPr="00000000">
        <w:rPr>
          <w:rtl w:val="0"/>
        </w:rPr>
        <w:t xml:space="preserve">, No A-17-002 (Hoopa Valley Tribal Court of Appeals, Oct. 4, 2017)</w:t>
      </w:r>
    </w:p>
    <w:p w:rsidR="00000000" w:rsidDel="00000000" w:rsidP="00000000" w:rsidRDefault="00000000" w:rsidRPr="00000000" w14:paraId="0000033F">
      <w:pPr>
        <w:numPr>
          <w:ilvl w:val="0"/>
          <w:numId w:val="13"/>
        </w:numPr>
        <w:ind w:left="720" w:hanging="360"/>
        <w:jc w:val="both"/>
        <w:rPr/>
      </w:pPr>
      <w:r w:rsidDel="00000000" w:rsidR="00000000" w:rsidRPr="00000000">
        <w:rPr>
          <w:i w:val="1"/>
          <w:rtl w:val="0"/>
        </w:rPr>
        <w:t xml:space="preserve">Moon v. Hoopa Valley Tribe</w:t>
      </w:r>
      <w:r w:rsidDel="00000000" w:rsidR="00000000" w:rsidRPr="00000000">
        <w:rPr>
          <w:rtl w:val="0"/>
        </w:rPr>
        <w:t xml:space="preserve">, No. A-19-004 (Hoopa Valley Tribal Court of Appeals, Jan. 6, 2020)</w:t>
      </w:r>
    </w:p>
    <w:p w:rsidR="00000000" w:rsidDel="00000000" w:rsidP="00000000" w:rsidRDefault="00000000" w:rsidRPr="00000000" w14:paraId="00000340">
      <w:pPr>
        <w:jc w:val="both"/>
        <w:rPr/>
      </w:pPr>
      <w:r w:rsidDel="00000000" w:rsidR="00000000" w:rsidRPr="00000000">
        <w:rPr>
          <w:rtl w:val="0"/>
        </w:rPr>
      </w:r>
    </w:p>
    <w:p w:rsidR="00000000" w:rsidDel="00000000" w:rsidP="00000000" w:rsidRDefault="00000000" w:rsidRPr="00000000" w14:paraId="00000341">
      <w:pPr>
        <w:jc w:val="both"/>
        <w:rPr/>
      </w:pPr>
      <w:r w:rsidDel="00000000" w:rsidR="00000000" w:rsidRPr="00000000">
        <w:rPr>
          <w:b w:val="1"/>
          <w:rtl w:val="0"/>
        </w:rPr>
        <w:t xml:space="preserve">Lac du Flambeau Band of Lake Superior Chippewa Indians</w:t>
      </w:r>
      <w:r w:rsidDel="00000000" w:rsidR="00000000" w:rsidRPr="00000000">
        <w:rPr>
          <w:rtl w:val="0"/>
        </w:rPr>
      </w:r>
    </w:p>
    <w:p w:rsidR="00000000" w:rsidDel="00000000" w:rsidP="00000000" w:rsidRDefault="00000000" w:rsidRPr="00000000" w14:paraId="00000342">
      <w:pPr>
        <w:jc w:val="both"/>
        <w:rPr/>
      </w:pPr>
      <w:r w:rsidDel="00000000" w:rsidR="00000000" w:rsidRPr="00000000">
        <w:rPr>
          <w:rtl w:val="0"/>
        </w:rPr>
        <w:t xml:space="preserve">Lac du Flambeau, Wisconsin</w:t>
      </w:r>
    </w:p>
    <w:p w:rsidR="00000000" w:rsidDel="00000000" w:rsidP="00000000" w:rsidRDefault="00000000" w:rsidRPr="00000000" w14:paraId="00000343">
      <w:pPr>
        <w:jc w:val="both"/>
        <w:rPr/>
      </w:pPr>
      <w:r w:rsidDel="00000000" w:rsidR="00000000" w:rsidRPr="00000000">
        <w:rPr>
          <w:i w:val="1"/>
          <w:rtl w:val="0"/>
        </w:rPr>
        <w:t xml:space="preserve">Judge Pro Tempore</w:t>
      </w:r>
      <w:r w:rsidDel="00000000" w:rsidR="00000000" w:rsidRPr="00000000">
        <w:rPr>
          <w:rtl w:val="0"/>
        </w:rPr>
        <w:t xml:space="preserve">—May 2013 to February 2016</w:t>
      </w:r>
    </w:p>
    <w:p w:rsidR="00000000" w:rsidDel="00000000" w:rsidP="00000000" w:rsidRDefault="00000000" w:rsidRPr="00000000" w14:paraId="00000344">
      <w:pPr>
        <w:jc w:val="both"/>
        <w:rPr/>
      </w:pPr>
      <w:r w:rsidDel="00000000" w:rsidR="00000000" w:rsidRPr="00000000">
        <w:rPr>
          <w:rtl w:val="0"/>
        </w:rPr>
        <w:t xml:space="preserve">Authored Opinion:</w:t>
      </w:r>
    </w:p>
    <w:p w:rsidR="00000000" w:rsidDel="00000000" w:rsidP="00000000" w:rsidRDefault="00000000" w:rsidRPr="00000000" w14:paraId="00000345">
      <w:pPr>
        <w:numPr>
          <w:ilvl w:val="0"/>
          <w:numId w:val="7"/>
        </w:numPr>
        <w:ind w:left="720" w:hanging="360"/>
        <w:jc w:val="both"/>
        <w:rPr/>
      </w:pPr>
      <w:r w:rsidDel="00000000" w:rsidR="00000000" w:rsidRPr="00000000">
        <w:rPr>
          <w:i w:val="1"/>
          <w:rtl w:val="0"/>
        </w:rPr>
        <w:t xml:space="preserve">Lake of the Torches Economic Development Corp. v. Saybrook Tax Exempt Investors, LLC</w:t>
      </w:r>
      <w:r w:rsidDel="00000000" w:rsidR="00000000" w:rsidRPr="00000000">
        <w:rPr>
          <w:rtl w:val="0"/>
        </w:rPr>
        <w:t xml:space="preserve">, Order on Defendants’ Motions to Dismiss and Related Matters, No. 13 CV 113 (Lac du Flambeau Band of Lake Superior Chippewa Indians Court, Aug. 27, 2013)</w:t>
      </w:r>
    </w:p>
    <w:p w:rsidR="00000000" w:rsidDel="00000000" w:rsidP="00000000" w:rsidRDefault="00000000" w:rsidRPr="00000000" w14:paraId="00000346">
      <w:pPr>
        <w:jc w:val="both"/>
        <w:rPr>
          <w:b w:val="1"/>
        </w:rPr>
      </w:pPr>
      <w:r w:rsidDel="00000000" w:rsidR="00000000" w:rsidRPr="00000000">
        <w:rPr>
          <w:rtl w:val="0"/>
        </w:rPr>
      </w:r>
    </w:p>
    <w:p w:rsidR="00000000" w:rsidDel="00000000" w:rsidP="00000000" w:rsidRDefault="00000000" w:rsidRPr="00000000" w14:paraId="00000347">
      <w:pPr>
        <w:jc w:val="both"/>
        <w:rPr/>
      </w:pPr>
      <w:r w:rsidDel="00000000" w:rsidR="00000000" w:rsidRPr="00000000">
        <w:rPr>
          <w:b w:val="1"/>
          <w:rtl w:val="0"/>
        </w:rPr>
        <w:t xml:space="preserve">Little River Band of Ottawa Indians</w:t>
      </w:r>
      <w:r w:rsidDel="00000000" w:rsidR="00000000" w:rsidRPr="00000000">
        <w:rPr>
          <w:rtl w:val="0"/>
        </w:rPr>
      </w:r>
    </w:p>
    <w:p w:rsidR="00000000" w:rsidDel="00000000" w:rsidP="00000000" w:rsidRDefault="00000000" w:rsidRPr="00000000" w14:paraId="00000348">
      <w:pPr>
        <w:jc w:val="both"/>
        <w:rPr/>
      </w:pPr>
      <w:r w:rsidDel="00000000" w:rsidR="00000000" w:rsidRPr="00000000">
        <w:rPr>
          <w:rtl w:val="0"/>
        </w:rPr>
        <w:t xml:space="preserve">Manistee, Michigan</w:t>
      </w:r>
    </w:p>
    <w:p w:rsidR="00000000" w:rsidDel="00000000" w:rsidP="00000000" w:rsidRDefault="00000000" w:rsidRPr="00000000" w14:paraId="00000349">
      <w:pPr>
        <w:jc w:val="both"/>
        <w:rPr/>
      </w:pPr>
      <w:r w:rsidDel="00000000" w:rsidR="00000000" w:rsidRPr="00000000">
        <w:rPr>
          <w:i w:val="1"/>
          <w:rtl w:val="0"/>
        </w:rPr>
        <w:t xml:space="preserve">Judge Pro Tempore</w:t>
      </w:r>
      <w:r w:rsidDel="00000000" w:rsidR="00000000" w:rsidRPr="00000000">
        <w:rPr>
          <w:rtl w:val="0"/>
        </w:rPr>
        <w:t xml:space="preserve">—November 2006 to June 2007; August 2009</w:t>
      </w:r>
    </w:p>
    <w:p w:rsidR="00000000" w:rsidDel="00000000" w:rsidP="00000000" w:rsidRDefault="00000000" w:rsidRPr="00000000" w14:paraId="0000034A">
      <w:pPr>
        <w:jc w:val="both"/>
        <w:rPr/>
      </w:pPr>
      <w:r w:rsidDel="00000000" w:rsidR="00000000" w:rsidRPr="00000000">
        <w:rPr>
          <w:rtl w:val="0"/>
        </w:rPr>
        <w:t xml:space="preserve">Authored Opinions:</w:t>
      </w:r>
    </w:p>
    <w:p w:rsidR="00000000" w:rsidDel="00000000" w:rsidP="00000000" w:rsidRDefault="00000000" w:rsidRPr="00000000" w14:paraId="0000034B">
      <w:pPr>
        <w:numPr>
          <w:ilvl w:val="0"/>
          <w:numId w:val="15"/>
        </w:numPr>
        <w:ind w:left="720" w:hanging="360"/>
        <w:jc w:val="both"/>
        <w:rPr/>
      </w:pPr>
      <w:r w:rsidDel="00000000" w:rsidR="00000000" w:rsidRPr="00000000">
        <w:rPr>
          <w:i w:val="1"/>
          <w:rtl w:val="0"/>
        </w:rPr>
        <w:t xml:space="preserve">Little River Band of Ottawa Indians v. Champagne II</w:t>
      </w:r>
      <w:r w:rsidDel="00000000" w:rsidR="00000000" w:rsidRPr="00000000">
        <w:rPr>
          <w:rtl w:val="0"/>
        </w:rPr>
        <w:t xml:space="preserve">, No. 06-178-AP (Little River Band of Ottawa Indians Tribal Court of Appeals, December 2006)</w:t>
      </w:r>
    </w:p>
    <w:p w:rsidR="00000000" w:rsidDel="00000000" w:rsidP="00000000" w:rsidRDefault="00000000" w:rsidRPr="00000000" w14:paraId="0000034C">
      <w:pPr>
        <w:numPr>
          <w:ilvl w:val="0"/>
          <w:numId w:val="15"/>
        </w:numPr>
        <w:ind w:left="720" w:hanging="360"/>
        <w:jc w:val="both"/>
        <w:rPr/>
      </w:pPr>
      <w:r w:rsidDel="00000000" w:rsidR="00000000" w:rsidRPr="00000000">
        <w:rPr>
          <w:i w:val="1"/>
          <w:rtl w:val="0"/>
        </w:rPr>
        <w:t xml:space="preserve">Little River Band of Ottawa Indians v. Champagne III</w:t>
      </w:r>
      <w:r w:rsidDel="00000000" w:rsidR="00000000" w:rsidRPr="00000000">
        <w:rPr>
          <w:rtl w:val="0"/>
        </w:rPr>
        <w:t xml:space="preserve">, No. 06-178-AP (Little River Band of Ottawa Indians Tribal Court of Appeals, January 2007)</w:t>
      </w:r>
    </w:p>
    <w:p w:rsidR="00000000" w:rsidDel="00000000" w:rsidP="00000000" w:rsidRDefault="00000000" w:rsidRPr="00000000" w14:paraId="0000034D">
      <w:pPr>
        <w:numPr>
          <w:ilvl w:val="0"/>
          <w:numId w:val="15"/>
        </w:numPr>
        <w:ind w:left="720" w:hanging="360"/>
        <w:jc w:val="both"/>
        <w:rPr/>
      </w:pPr>
      <w:r w:rsidDel="00000000" w:rsidR="00000000" w:rsidRPr="00000000">
        <w:rPr>
          <w:i w:val="1"/>
          <w:rtl w:val="0"/>
        </w:rPr>
        <w:t xml:space="preserve">Little River Band of Ottawa Indians v. Champagne V</w:t>
      </w:r>
      <w:r w:rsidDel="00000000" w:rsidR="00000000" w:rsidRPr="00000000">
        <w:rPr>
          <w:rtl w:val="0"/>
        </w:rPr>
        <w:t xml:space="preserve">, No. 06-178-AP, 35 Indian L. Rep. 6004 (2007) (Little River Band of Ottawa Indians Tribal Court of Appeals, June 2007), </w:t>
      </w:r>
      <w:r w:rsidDel="00000000" w:rsidR="00000000" w:rsidRPr="00000000">
        <w:rPr>
          <w:i w:val="1"/>
          <w:rtl w:val="0"/>
        </w:rPr>
        <w:t xml:space="preserve">excerpted in </w:t>
      </w:r>
      <w:r w:rsidDel="00000000" w:rsidR="00000000" w:rsidRPr="00000000">
        <w:rPr>
          <w:smallCaps w:val="1"/>
          <w:rtl w:val="0"/>
        </w:rPr>
        <w:t xml:space="preserve">Justin B. Richland &amp; Sarah Deer, Introduction to Tribal Legal Studies</w:t>
      </w:r>
      <w:r w:rsidDel="00000000" w:rsidR="00000000" w:rsidRPr="00000000">
        <w:rPr>
          <w:rtl w:val="0"/>
        </w:rPr>
        <w:t xml:space="preserve"> (2d ed. 2010); </w:t>
      </w:r>
      <w:r w:rsidDel="00000000" w:rsidR="00000000" w:rsidRPr="00000000">
        <w:rPr>
          <w:smallCaps w:val="1"/>
          <w:rtl w:val="0"/>
        </w:rPr>
        <w:t xml:space="preserve">John J. Borrows &amp; Leonard I. Rotman, Aboriginal Legal Issues: Cases, Materials &amp; Commentary</w:t>
      </w:r>
      <w:r w:rsidDel="00000000" w:rsidR="00000000" w:rsidRPr="00000000">
        <w:rPr>
          <w:rtl w:val="0"/>
        </w:rPr>
        <w:t xml:space="preserve"> (4th ed. 2012); John Borrows, </w:t>
      </w:r>
      <w:r w:rsidDel="00000000" w:rsidR="00000000" w:rsidRPr="00000000">
        <w:rPr>
          <w:i w:val="1"/>
          <w:rtl w:val="0"/>
        </w:rPr>
        <w:t xml:space="preserve">(Ab)Originalism and Canada’s Constitution</w:t>
      </w:r>
      <w:r w:rsidDel="00000000" w:rsidR="00000000" w:rsidRPr="00000000">
        <w:rPr>
          <w:rtl w:val="0"/>
        </w:rPr>
        <w:t xml:space="preserve">, 58 </w:t>
      </w:r>
      <w:r w:rsidDel="00000000" w:rsidR="00000000" w:rsidRPr="00000000">
        <w:rPr>
          <w:smallCaps w:val="1"/>
          <w:rtl w:val="0"/>
        </w:rPr>
        <w:t xml:space="preserve">Sup. Ct. L. Rev.</w:t>
      </w:r>
      <w:r w:rsidDel="00000000" w:rsidR="00000000" w:rsidRPr="00000000">
        <w:rPr>
          <w:rtl w:val="0"/>
        </w:rPr>
        <w:t xml:space="preserve"> 2d 351 (2012)</w:t>
      </w:r>
    </w:p>
    <w:p w:rsidR="00000000" w:rsidDel="00000000" w:rsidP="00000000" w:rsidRDefault="00000000" w:rsidRPr="00000000" w14:paraId="0000034E">
      <w:pPr>
        <w:numPr>
          <w:ilvl w:val="0"/>
          <w:numId w:val="15"/>
        </w:numPr>
        <w:ind w:left="720" w:hanging="360"/>
        <w:jc w:val="both"/>
        <w:rPr/>
      </w:pPr>
      <w:r w:rsidDel="00000000" w:rsidR="00000000" w:rsidRPr="00000000">
        <w:rPr>
          <w:i w:val="1"/>
          <w:rtl w:val="0"/>
        </w:rPr>
        <w:t xml:space="preserve">Ossignac v. Sam</w:t>
      </w:r>
      <w:r w:rsidDel="00000000" w:rsidR="00000000" w:rsidRPr="00000000">
        <w:rPr>
          <w:rtl w:val="0"/>
        </w:rPr>
        <w:t xml:space="preserve">, No. 09-012-AP (Little River Band of Ottawa Indians Tribal Court of Appeals, August 2009)</w:t>
      </w:r>
    </w:p>
    <w:p w:rsidR="00000000" w:rsidDel="00000000" w:rsidP="00000000" w:rsidRDefault="00000000" w:rsidRPr="00000000" w14:paraId="0000034F">
      <w:pPr>
        <w:jc w:val="both"/>
        <w:rPr>
          <w:b w:val="1"/>
        </w:rPr>
      </w:pPr>
      <w:r w:rsidDel="00000000" w:rsidR="00000000" w:rsidRPr="00000000">
        <w:rPr>
          <w:rtl w:val="0"/>
        </w:rPr>
      </w:r>
    </w:p>
    <w:p w:rsidR="00000000" w:rsidDel="00000000" w:rsidP="00000000" w:rsidRDefault="00000000" w:rsidRPr="00000000" w14:paraId="00000350">
      <w:pPr>
        <w:jc w:val="both"/>
        <w:rPr/>
      </w:pPr>
      <w:r w:rsidDel="00000000" w:rsidR="00000000" w:rsidRPr="00000000">
        <w:rPr>
          <w:b w:val="1"/>
          <w:rtl w:val="0"/>
        </w:rPr>
        <w:t xml:space="preserve">Lower Elwha Klallam Tribe</w:t>
      </w:r>
      <w:r w:rsidDel="00000000" w:rsidR="00000000" w:rsidRPr="00000000">
        <w:rPr>
          <w:rtl w:val="0"/>
        </w:rPr>
      </w:r>
    </w:p>
    <w:p w:rsidR="00000000" w:rsidDel="00000000" w:rsidP="00000000" w:rsidRDefault="00000000" w:rsidRPr="00000000" w14:paraId="00000351">
      <w:pPr>
        <w:jc w:val="both"/>
        <w:rPr/>
      </w:pPr>
      <w:r w:rsidDel="00000000" w:rsidR="00000000" w:rsidRPr="00000000">
        <w:rPr>
          <w:rtl w:val="0"/>
        </w:rPr>
        <w:t xml:space="preserve">Port Angeles, WA</w:t>
      </w:r>
    </w:p>
    <w:p w:rsidR="00000000" w:rsidDel="00000000" w:rsidP="00000000" w:rsidRDefault="00000000" w:rsidRPr="00000000" w14:paraId="00000352">
      <w:pPr>
        <w:jc w:val="both"/>
        <w:rPr/>
      </w:pPr>
      <w:r w:rsidDel="00000000" w:rsidR="00000000" w:rsidRPr="00000000">
        <w:rPr>
          <w:i w:val="1"/>
          <w:rtl w:val="0"/>
        </w:rPr>
        <w:t xml:space="preserve">Appellate Justice</w:t>
      </w:r>
      <w:r w:rsidDel="00000000" w:rsidR="00000000" w:rsidRPr="00000000">
        <w:rPr>
          <w:rtl w:val="0"/>
        </w:rPr>
        <w:t xml:space="preserve">—October 2011 to March 2012; April 2021 to present</w:t>
      </w:r>
    </w:p>
    <w:p w:rsidR="00000000" w:rsidDel="00000000" w:rsidP="00000000" w:rsidRDefault="00000000" w:rsidRPr="00000000" w14:paraId="00000353">
      <w:pPr>
        <w:jc w:val="both"/>
        <w:rPr/>
      </w:pPr>
      <w:r w:rsidDel="00000000" w:rsidR="00000000" w:rsidRPr="00000000">
        <w:rPr>
          <w:rtl w:val="0"/>
        </w:rPr>
        <w:t xml:space="preserve">Authored Opinions:</w:t>
      </w:r>
    </w:p>
    <w:p w:rsidR="00000000" w:rsidDel="00000000" w:rsidP="00000000" w:rsidRDefault="00000000" w:rsidRPr="00000000" w14:paraId="0000035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Lower Elwha Housing Authority v. Francis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2020-CV-LEHA-0002-COA (Lower Elwha Court of Appeals, November 2021)</w:t>
      </w:r>
    </w:p>
    <w:p w:rsidR="00000000" w:rsidDel="00000000" w:rsidP="00000000" w:rsidRDefault="00000000" w:rsidRPr="00000000" w14:paraId="00000355">
      <w:pPr>
        <w:jc w:val="both"/>
        <w:rPr>
          <w:b w:val="1"/>
        </w:rPr>
      </w:pPr>
      <w:r w:rsidDel="00000000" w:rsidR="00000000" w:rsidRPr="00000000">
        <w:rPr>
          <w:rtl w:val="0"/>
        </w:rPr>
      </w:r>
    </w:p>
    <w:p w:rsidR="00000000" w:rsidDel="00000000" w:rsidP="00000000" w:rsidRDefault="00000000" w:rsidRPr="00000000" w14:paraId="00000356">
      <w:pPr>
        <w:jc w:val="both"/>
        <w:rPr/>
      </w:pPr>
      <w:r w:rsidDel="00000000" w:rsidR="00000000" w:rsidRPr="00000000">
        <w:rPr>
          <w:b w:val="1"/>
          <w:rtl w:val="0"/>
        </w:rPr>
        <w:t xml:space="preserve">Mashpee Wampanoag Tribe</w:t>
      </w:r>
      <w:r w:rsidDel="00000000" w:rsidR="00000000" w:rsidRPr="00000000">
        <w:rPr>
          <w:rtl w:val="0"/>
        </w:rPr>
      </w:r>
    </w:p>
    <w:p w:rsidR="00000000" w:rsidDel="00000000" w:rsidP="00000000" w:rsidRDefault="00000000" w:rsidRPr="00000000" w14:paraId="00000357">
      <w:pPr>
        <w:jc w:val="both"/>
        <w:rPr/>
      </w:pPr>
      <w:r w:rsidDel="00000000" w:rsidR="00000000" w:rsidRPr="00000000">
        <w:rPr>
          <w:rtl w:val="0"/>
        </w:rPr>
        <w:t xml:space="preserve">Mashpee, MA</w:t>
      </w:r>
    </w:p>
    <w:p w:rsidR="00000000" w:rsidDel="00000000" w:rsidP="00000000" w:rsidRDefault="00000000" w:rsidRPr="00000000" w14:paraId="00000358">
      <w:pPr>
        <w:jc w:val="both"/>
        <w:rPr/>
      </w:pPr>
      <w:r w:rsidDel="00000000" w:rsidR="00000000" w:rsidRPr="00000000">
        <w:rPr>
          <w:i w:val="1"/>
          <w:rtl w:val="0"/>
        </w:rPr>
        <w:t xml:space="preserve">Supreme Court Judge</w:t>
      </w:r>
      <w:r w:rsidDel="00000000" w:rsidR="00000000" w:rsidRPr="00000000">
        <w:rPr>
          <w:rtl w:val="0"/>
        </w:rPr>
        <w:t xml:space="preserve">—September 2015 to present</w:t>
      </w:r>
    </w:p>
    <w:p w:rsidR="00000000" w:rsidDel="00000000" w:rsidP="00000000" w:rsidRDefault="00000000" w:rsidRPr="00000000" w14:paraId="0000035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Appointed to eight year term on September 25, 2015</w:t>
      </w:r>
    </w:p>
    <w:p w:rsidR="00000000" w:rsidDel="00000000" w:rsidP="00000000" w:rsidRDefault="00000000" w:rsidRPr="00000000" w14:paraId="0000035A">
      <w:pPr>
        <w:jc w:val="both"/>
        <w:rPr/>
      </w:pPr>
      <w:r w:rsidDel="00000000" w:rsidR="00000000" w:rsidRPr="00000000">
        <w:rPr>
          <w:rtl w:val="0"/>
        </w:rPr>
        <w:t xml:space="preserve">Authored Opinions:</w:t>
      </w:r>
    </w:p>
    <w:p w:rsidR="00000000" w:rsidDel="00000000" w:rsidP="00000000" w:rsidRDefault="00000000" w:rsidRPr="00000000" w14:paraId="000003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Hendricks v. Mashpee Wampanoag Tribal Council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Order Denying Defendants’ Motion To Transfer To The Mashpee Wampanoag Tribal Supreme Court (No. CV-17-004) (Mashpee Wampanoag Tribal Court, Mar. 29, 2017) (sitting by designation)</w:t>
      </w:r>
    </w:p>
    <w:p w:rsidR="00000000" w:rsidDel="00000000" w:rsidP="00000000" w:rsidRDefault="00000000" w:rsidRPr="00000000" w14:paraId="0000035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Stone v. Mashpee Wampanoag Tribal Council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Order Denying Defendants’ Motion To Transfer To The Mashpee Wampanoag Tribal Supreme Court (No. CV-17-002) (Mashpee Wampanoag Tribal Court, Mar. 29, 2017) (sitting by designation)</w:t>
      </w:r>
    </w:p>
    <w:p w:rsidR="00000000" w:rsidDel="00000000" w:rsidP="00000000" w:rsidRDefault="00000000" w:rsidRPr="00000000" w14:paraId="0000035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Hendricks v. Mashpee Wampanoag Tribal Council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Order Granting Defendant’s Motion to Dismiss (No. CV-17-004) (Mashpee Wampanoag Tribal Court, May 1, 2017) (sitting by designation)</w:t>
      </w:r>
    </w:p>
    <w:p w:rsidR="00000000" w:rsidDel="00000000" w:rsidP="00000000" w:rsidRDefault="00000000" w:rsidRPr="00000000" w14:paraId="0000035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Matter of 2019 Recall Election Requirement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CV-19-009) (Mashpee Wampanoag Tribal Court 2019)</w:t>
      </w:r>
    </w:p>
    <w:p w:rsidR="00000000" w:rsidDel="00000000" w:rsidP="00000000" w:rsidRDefault="00000000" w:rsidRPr="00000000" w14:paraId="000003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Matter of 2019 Recall Election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CV-09-012) (Mashpee Wampanoag Tribal Court, Sept. 11, 2019)</w:t>
      </w:r>
    </w:p>
    <w:p w:rsidR="00000000" w:rsidDel="00000000" w:rsidP="00000000" w:rsidRDefault="00000000" w:rsidRPr="00000000" w14:paraId="0000036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Matter of Judicial Advisory Opinion Regarding 2021 Regular Election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CV-21-002) (March 1, 2021)</w:t>
      </w:r>
    </w:p>
    <w:p w:rsidR="00000000" w:rsidDel="00000000" w:rsidP="00000000" w:rsidRDefault="00000000" w:rsidRPr="00000000" w14:paraId="00000361">
      <w:pPr>
        <w:jc w:val="both"/>
        <w:rPr/>
      </w:pPr>
      <w:r w:rsidDel="00000000" w:rsidR="00000000" w:rsidRPr="00000000">
        <w:rPr>
          <w:rtl w:val="0"/>
        </w:rPr>
      </w:r>
    </w:p>
    <w:p w:rsidR="00000000" w:rsidDel="00000000" w:rsidP="00000000" w:rsidRDefault="00000000" w:rsidRPr="00000000" w14:paraId="00000362">
      <w:pPr>
        <w:jc w:val="both"/>
        <w:rPr>
          <w:b w:val="1"/>
        </w:rPr>
      </w:pPr>
      <w:r w:rsidDel="00000000" w:rsidR="00000000" w:rsidRPr="00000000">
        <w:rPr>
          <w:b w:val="1"/>
          <w:rtl w:val="0"/>
        </w:rPr>
        <w:t xml:space="preserve">Match-E-Be-Nash-She-Wish Band of Pottawatomi Indians—Gun Lake Tribal Supreme Court</w:t>
      </w:r>
    </w:p>
    <w:p w:rsidR="00000000" w:rsidDel="00000000" w:rsidP="00000000" w:rsidRDefault="00000000" w:rsidRPr="00000000" w14:paraId="00000363">
      <w:pPr>
        <w:jc w:val="both"/>
        <w:rPr/>
      </w:pPr>
      <w:r w:rsidDel="00000000" w:rsidR="00000000" w:rsidRPr="00000000">
        <w:rPr>
          <w:rtl w:val="0"/>
        </w:rPr>
        <w:t xml:space="preserve">Dorr, MI</w:t>
      </w:r>
    </w:p>
    <w:p w:rsidR="00000000" w:rsidDel="00000000" w:rsidP="00000000" w:rsidRDefault="00000000" w:rsidRPr="00000000" w14:paraId="00000364">
      <w:pPr>
        <w:jc w:val="both"/>
        <w:rPr/>
      </w:pPr>
      <w:r w:rsidDel="00000000" w:rsidR="00000000" w:rsidRPr="00000000">
        <w:rPr>
          <w:i w:val="1"/>
          <w:rtl w:val="0"/>
        </w:rPr>
        <w:t xml:space="preserve">Justice</w:t>
      </w:r>
      <w:r w:rsidDel="00000000" w:rsidR="00000000" w:rsidRPr="00000000">
        <w:rPr>
          <w:rtl w:val="0"/>
        </w:rPr>
        <w:t xml:space="preserve">—December 2014 to present (reappointed 2019)</w:t>
      </w:r>
    </w:p>
    <w:p w:rsidR="00000000" w:rsidDel="00000000" w:rsidP="00000000" w:rsidRDefault="00000000" w:rsidRPr="00000000" w14:paraId="0000036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 of First Gun Lake Tribal Supreme court—Appointed December 4, 2014 to four-year term; Re-appointed June 15, 2019 to a four-year term</w:t>
      </w:r>
    </w:p>
    <w:p w:rsidR="00000000" w:rsidDel="00000000" w:rsidP="00000000" w:rsidRDefault="00000000" w:rsidRPr="00000000" w14:paraId="00000366">
      <w:pPr>
        <w:jc w:val="both"/>
        <w:rPr>
          <w:b w:val="1"/>
        </w:rPr>
      </w:pPr>
      <w:r w:rsidDel="00000000" w:rsidR="00000000" w:rsidRPr="00000000">
        <w:rPr>
          <w:rtl w:val="0"/>
        </w:rPr>
      </w:r>
    </w:p>
    <w:p w:rsidR="00000000" w:rsidDel="00000000" w:rsidP="00000000" w:rsidRDefault="00000000" w:rsidRPr="00000000" w14:paraId="00000367">
      <w:pPr>
        <w:jc w:val="both"/>
        <w:rPr/>
      </w:pPr>
      <w:r w:rsidDel="00000000" w:rsidR="00000000" w:rsidRPr="00000000">
        <w:rPr>
          <w:b w:val="1"/>
          <w:rtl w:val="0"/>
        </w:rPr>
        <w:t xml:space="preserve">Nottawaseppi Huron Band of Potawatomi Supreme Court</w:t>
      </w:r>
      <w:r w:rsidDel="00000000" w:rsidR="00000000" w:rsidRPr="00000000">
        <w:rPr>
          <w:rtl w:val="0"/>
        </w:rPr>
      </w:r>
    </w:p>
    <w:p w:rsidR="00000000" w:rsidDel="00000000" w:rsidP="00000000" w:rsidRDefault="00000000" w:rsidRPr="00000000" w14:paraId="00000368">
      <w:pPr>
        <w:jc w:val="both"/>
        <w:rPr/>
      </w:pPr>
      <w:r w:rsidDel="00000000" w:rsidR="00000000" w:rsidRPr="00000000">
        <w:rPr>
          <w:rtl w:val="0"/>
        </w:rPr>
        <w:t xml:space="preserve">Fulton, Michigan</w:t>
      </w:r>
    </w:p>
    <w:p w:rsidR="00000000" w:rsidDel="00000000" w:rsidP="00000000" w:rsidRDefault="00000000" w:rsidRPr="00000000" w14:paraId="00000369">
      <w:pPr>
        <w:jc w:val="both"/>
        <w:rPr/>
      </w:pPr>
      <w:r w:rsidDel="00000000" w:rsidR="00000000" w:rsidRPr="00000000">
        <w:rPr>
          <w:i w:val="1"/>
          <w:rtl w:val="0"/>
        </w:rPr>
        <w:t xml:space="preserve">Associate Justice</w:t>
      </w:r>
      <w:r w:rsidDel="00000000" w:rsidR="00000000" w:rsidRPr="00000000">
        <w:rPr>
          <w:rtl w:val="0"/>
        </w:rPr>
        <w:t xml:space="preserve">—December 2010 to present (reappointed 2014)</w:t>
      </w:r>
    </w:p>
    <w:p w:rsidR="00000000" w:rsidDel="00000000" w:rsidP="00000000" w:rsidRDefault="00000000" w:rsidRPr="00000000" w14:paraId="0000036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Member of First Nottawaseppi Supreme Court—Appointed December 16, 2010 to four-year term; Re-appointed December 11, 2014 to six-year term; Re-appointed December 10, 2021 to six-year term)</w:t>
      </w:r>
    </w:p>
    <w:p w:rsidR="00000000" w:rsidDel="00000000" w:rsidP="00000000" w:rsidRDefault="00000000" w:rsidRPr="00000000" w14:paraId="0000036B">
      <w:pPr>
        <w:jc w:val="both"/>
        <w:rPr/>
      </w:pPr>
      <w:r w:rsidDel="00000000" w:rsidR="00000000" w:rsidRPr="00000000">
        <w:rPr>
          <w:rtl w:val="0"/>
        </w:rPr>
        <w:t xml:space="preserve">Authored Opinions:</w:t>
      </w:r>
    </w:p>
    <w:p w:rsidR="00000000" w:rsidDel="00000000" w:rsidP="00000000" w:rsidRDefault="00000000" w:rsidRPr="00000000" w14:paraId="0000036C">
      <w:pPr>
        <w:numPr>
          <w:ilvl w:val="0"/>
          <w:numId w:val="3"/>
        </w:numPr>
        <w:ind w:left="720" w:hanging="360"/>
        <w:jc w:val="both"/>
        <w:rPr/>
      </w:pPr>
      <w:r w:rsidDel="00000000" w:rsidR="00000000" w:rsidRPr="00000000">
        <w:rPr>
          <w:i w:val="1"/>
          <w:rtl w:val="0"/>
        </w:rPr>
        <w:t xml:space="preserve">Spurr v. Nottawaseppi Huron Band of Potawatomi Indians</w:t>
      </w:r>
      <w:r w:rsidDel="00000000" w:rsidR="00000000" w:rsidRPr="00000000">
        <w:rPr>
          <w:rtl w:val="0"/>
        </w:rPr>
        <w:t xml:space="preserve">, No. 12-005APP (Nottawseppi Huron Band of Potawatomi Supreme Court, Feb. 21, 2012)</w:t>
      </w:r>
    </w:p>
    <w:p w:rsidR="00000000" w:rsidDel="00000000" w:rsidP="00000000" w:rsidRDefault="00000000" w:rsidRPr="00000000" w14:paraId="0000036D">
      <w:pPr>
        <w:numPr>
          <w:ilvl w:val="0"/>
          <w:numId w:val="3"/>
        </w:numPr>
        <w:ind w:left="720" w:hanging="360"/>
        <w:jc w:val="both"/>
        <w:rPr/>
      </w:pPr>
      <w:r w:rsidDel="00000000" w:rsidR="00000000" w:rsidRPr="00000000">
        <w:rPr>
          <w:i w:val="1"/>
          <w:rtl w:val="0"/>
        </w:rPr>
        <w:t xml:space="preserve">Spurr v. Spurr</w:t>
      </w:r>
      <w:r w:rsidDel="00000000" w:rsidR="00000000" w:rsidRPr="00000000">
        <w:rPr>
          <w:rtl w:val="0"/>
        </w:rPr>
        <w:t xml:space="preserve">, No. 17-046APP (Nottawseppi Huron Band of Potawatomi Supreme Court, Jan. 25, 2018) (tribal jurisdiction confirmed in Spurr v. Pope, 936 F.3d 478 (6th Cir. 2019))</w:t>
      </w:r>
    </w:p>
    <w:p w:rsidR="00000000" w:rsidDel="00000000" w:rsidP="00000000" w:rsidRDefault="00000000" w:rsidRPr="00000000" w14:paraId="0000036E">
      <w:pPr>
        <w:numPr>
          <w:ilvl w:val="0"/>
          <w:numId w:val="3"/>
        </w:numPr>
        <w:ind w:left="720" w:hanging="360"/>
        <w:jc w:val="both"/>
        <w:rPr/>
      </w:pPr>
      <w:r w:rsidDel="00000000" w:rsidR="00000000" w:rsidRPr="00000000">
        <w:rPr>
          <w:i w:val="1"/>
          <w:rtl w:val="0"/>
        </w:rPr>
        <w:t xml:space="preserve">Wright v. Nottawaseppi Huron Band of the Potawatomi</w:t>
      </w:r>
      <w:r w:rsidDel="00000000" w:rsidR="00000000" w:rsidRPr="00000000">
        <w:rPr>
          <w:rtl w:val="0"/>
        </w:rPr>
        <w:t xml:space="preserve">, No. 21-154-APP (Nottawseppi Huron Band of Potawatomi Supreme Court, __ 2022)</w:t>
      </w:r>
    </w:p>
    <w:p w:rsidR="00000000" w:rsidDel="00000000" w:rsidP="00000000" w:rsidRDefault="00000000" w:rsidRPr="00000000" w14:paraId="0000036F">
      <w:pPr>
        <w:jc w:val="both"/>
        <w:rPr>
          <w:b w:val="1"/>
        </w:rPr>
      </w:pPr>
      <w:r w:rsidDel="00000000" w:rsidR="00000000" w:rsidRPr="00000000">
        <w:rPr>
          <w:rtl w:val="0"/>
        </w:rPr>
      </w:r>
    </w:p>
    <w:p w:rsidR="00000000" w:rsidDel="00000000" w:rsidP="00000000" w:rsidRDefault="00000000" w:rsidRPr="00000000" w14:paraId="00000370">
      <w:pPr>
        <w:jc w:val="both"/>
        <w:rPr/>
      </w:pPr>
      <w:r w:rsidDel="00000000" w:rsidR="00000000" w:rsidRPr="00000000">
        <w:rPr>
          <w:b w:val="1"/>
          <w:rtl w:val="0"/>
        </w:rPr>
        <w:t xml:space="preserve">Poarch Band of Creek Indians Supreme Court</w:t>
      </w:r>
      <w:r w:rsidDel="00000000" w:rsidR="00000000" w:rsidRPr="00000000">
        <w:rPr>
          <w:rtl w:val="0"/>
        </w:rPr>
      </w:r>
    </w:p>
    <w:p w:rsidR="00000000" w:rsidDel="00000000" w:rsidP="00000000" w:rsidRDefault="00000000" w:rsidRPr="00000000" w14:paraId="00000371">
      <w:pPr>
        <w:jc w:val="both"/>
        <w:rPr/>
      </w:pPr>
      <w:r w:rsidDel="00000000" w:rsidR="00000000" w:rsidRPr="00000000">
        <w:rPr>
          <w:rtl w:val="0"/>
        </w:rPr>
        <w:t xml:space="preserve">Atmore, Alabama</w:t>
      </w:r>
    </w:p>
    <w:p w:rsidR="00000000" w:rsidDel="00000000" w:rsidP="00000000" w:rsidRDefault="00000000" w:rsidRPr="00000000" w14:paraId="00000372">
      <w:pPr>
        <w:jc w:val="both"/>
        <w:rPr/>
      </w:pPr>
      <w:r w:rsidDel="00000000" w:rsidR="00000000" w:rsidRPr="00000000">
        <w:rPr>
          <w:i w:val="1"/>
          <w:rtl w:val="0"/>
        </w:rPr>
        <w:t xml:space="preserve">Chief Appellate Judge</w:t>
      </w:r>
      <w:r w:rsidDel="00000000" w:rsidR="00000000" w:rsidRPr="00000000">
        <w:rPr>
          <w:rtl w:val="0"/>
        </w:rPr>
        <w:t xml:space="preserve">—April 2009 to present, reappointed November 2015</w:t>
      </w:r>
    </w:p>
    <w:p w:rsidR="00000000" w:rsidDel="00000000" w:rsidP="00000000" w:rsidRDefault="00000000" w:rsidRPr="00000000" w14:paraId="00000373">
      <w:pPr>
        <w:jc w:val="both"/>
        <w:rPr/>
      </w:pPr>
      <w:r w:rsidDel="00000000" w:rsidR="00000000" w:rsidRPr="00000000">
        <w:rPr>
          <w:i w:val="1"/>
          <w:rtl w:val="0"/>
        </w:rPr>
        <w:t xml:space="preserve">Appellate Judge Pro Tem</w:t>
      </w:r>
      <w:r w:rsidDel="00000000" w:rsidR="00000000" w:rsidRPr="00000000">
        <w:rPr>
          <w:rtl w:val="0"/>
        </w:rPr>
        <w:t xml:space="preserve">—July 2008 to April 2009</w:t>
      </w:r>
    </w:p>
    <w:p w:rsidR="00000000" w:rsidDel="00000000" w:rsidP="00000000" w:rsidRDefault="00000000" w:rsidRPr="00000000" w14:paraId="00000374">
      <w:pPr>
        <w:jc w:val="both"/>
        <w:rPr/>
      </w:pPr>
      <w:r w:rsidDel="00000000" w:rsidR="00000000" w:rsidRPr="00000000">
        <w:rPr>
          <w:rtl w:val="0"/>
        </w:rPr>
        <w:t xml:space="preserve">Authored Opinions:</w:t>
      </w:r>
    </w:p>
    <w:p w:rsidR="00000000" w:rsidDel="00000000" w:rsidP="00000000" w:rsidRDefault="00000000" w:rsidRPr="00000000" w14:paraId="00000375">
      <w:pPr>
        <w:numPr>
          <w:ilvl w:val="0"/>
          <w:numId w:val="19"/>
        </w:numPr>
        <w:ind w:left="720" w:hanging="360"/>
        <w:jc w:val="both"/>
        <w:rPr/>
      </w:pPr>
      <w:r w:rsidDel="00000000" w:rsidR="00000000" w:rsidRPr="00000000">
        <w:rPr>
          <w:i w:val="1"/>
          <w:rtl w:val="0"/>
        </w:rPr>
        <w:t xml:space="preserve">Poarch Band of Creek Indians v. English</w:t>
      </w:r>
      <w:r w:rsidDel="00000000" w:rsidR="00000000" w:rsidRPr="00000000">
        <w:rPr>
          <w:rtl w:val="0"/>
        </w:rPr>
        <w:t xml:space="preserve"> (Poarch Band of Creek Indians Supreme Court, September 2008) (per curiam)</w:t>
      </w:r>
    </w:p>
    <w:p w:rsidR="00000000" w:rsidDel="00000000" w:rsidP="00000000" w:rsidRDefault="00000000" w:rsidRPr="00000000" w14:paraId="00000376">
      <w:pPr>
        <w:numPr>
          <w:ilvl w:val="0"/>
          <w:numId w:val="19"/>
        </w:numPr>
        <w:ind w:left="720" w:hanging="360"/>
        <w:jc w:val="both"/>
        <w:rPr/>
      </w:pPr>
      <w:r w:rsidDel="00000000" w:rsidR="00000000" w:rsidRPr="00000000">
        <w:rPr>
          <w:i w:val="1"/>
          <w:rtl w:val="0"/>
        </w:rPr>
        <w:t xml:space="preserve">White v. Poarch Band of Creek Indians I</w:t>
      </w:r>
      <w:r w:rsidDel="00000000" w:rsidR="00000000" w:rsidRPr="00000000">
        <w:rPr>
          <w:rtl w:val="0"/>
        </w:rPr>
        <w:t xml:space="preserve"> (Poarch Band of Indians Supreme Court, May 2011)</w:t>
      </w:r>
    </w:p>
    <w:p w:rsidR="00000000" w:rsidDel="00000000" w:rsidP="00000000" w:rsidRDefault="00000000" w:rsidRPr="00000000" w14:paraId="00000377">
      <w:pPr>
        <w:numPr>
          <w:ilvl w:val="0"/>
          <w:numId w:val="19"/>
        </w:numPr>
        <w:ind w:left="720" w:hanging="360"/>
        <w:jc w:val="both"/>
        <w:rPr/>
      </w:pPr>
      <w:r w:rsidDel="00000000" w:rsidR="00000000" w:rsidRPr="00000000">
        <w:rPr>
          <w:i w:val="1"/>
          <w:rtl w:val="0"/>
        </w:rPr>
        <w:t xml:space="preserve">White v. Poarch Band of Creek Indians III</w:t>
      </w:r>
      <w:r w:rsidDel="00000000" w:rsidR="00000000" w:rsidRPr="00000000">
        <w:rPr>
          <w:rtl w:val="0"/>
        </w:rPr>
        <w:t xml:space="preserve"> (Poarch Band of Indians Supreme Court, August 2013)</w:t>
      </w:r>
    </w:p>
    <w:p w:rsidR="00000000" w:rsidDel="00000000" w:rsidP="00000000" w:rsidRDefault="00000000" w:rsidRPr="00000000" w14:paraId="00000378">
      <w:pPr>
        <w:numPr>
          <w:ilvl w:val="0"/>
          <w:numId w:val="19"/>
        </w:numPr>
        <w:ind w:left="720" w:hanging="360"/>
        <w:jc w:val="both"/>
        <w:rPr/>
      </w:pPr>
      <w:r w:rsidDel="00000000" w:rsidR="00000000" w:rsidRPr="00000000">
        <w:rPr>
          <w:i w:val="1"/>
          <w:rtl w:val="0"/>
        </w:rPr>
        <w:t xml:space="preserve">Carter v. Creek Casino Montgomery</w:t>
      </w:r>
      <w:r w:rsidDel="00000000" w:rsidR="00000000" w:rsidRPr="00000000">
        <w:rPr>
          <w:rtl w:val="0"/>
        </w:rPr>
        <w:t xml:space="preserve"> (Poarch Band of Indians Supreme Court, August 2016)</w:t>
      </w:r>
    </w:p>
    <w:p w:rsidR="00000000" w:rsidDel="00000000" w:rsidP="00000000" w:rsidRDefault="00000000" w:rsidRPr="00000000" w14:paraId="00000379">
      <w:pPr>
        <w:numPr>
          <w:ilvl w:val="0"/>
          <w:numId w:val="19"/>
        </w:numPr>
        <w:ind w:left="720" w:hanging="360"/>
        <w:jc w:val="both"/>
        <w:rPr/>
      </w:pPr>
      <w:r w:rsidDel="00000000" w:rsidR="00000000" w:rsidRPr="00000000">
        <w:rPr>
          <w:i w:val="1"/>
          <w:rtl w:val="0"/>
        </w:rPr>
        <w:t xml:space="preserve">Colbert v. McGhee</w:t>
      </w:r>
      <w:r w:rsidDel="00000000" w:rsidR="00000000" w:rsidRPr="00000000">
        <w:rPr>
          <w:rtl w:val="0"/>
        </w:rPr>
        <w:t xml:space="preserve"> (Poarch Band of Indians Supreme Court, February 2017)</w:t>
      </w:r>
    </w:p>
    <w:p w:rsidR="00000000" w:rsidDel="00000000" w:rsidP="00000000" w:rsidRDefault="00000000" w:rsidRPr="00000000" w14:paraId="0000037A">
      <w:pPr>
        <w:numPr>
          <w:ilvl w:val="0"/>
          <w:numId w:val="19"/>
        </w:numPr>
        <w:ind w:left="720" w:hanging="360"/>
        <w:jc w:val="both"/>
        <w:rPr/>
      </w:pPr>
      <w:r w:rsidDel="00000000" w:rsidR="00000000" w:rsidRPr="00000000">
        <w:rPr>
          <w:i w:val="1"/>
          <w:rtl w:val="0"/>
        </w:rPr>
        <w:t xml:space="preserve">Miller v. Rolin</w:t>
      </w:r>
      <w:r w:rsidDel="00000000" w:rsidR="00000000" w:rsidRPr="00000000">
        <w:rPr>
          <w:rtl w:val="0"/>
        </w:rPr>
        <w:t xml:space="preserve"> (Poarch Band of Indians Supreme Court, November 2021)</w:t>
      </w:r>
    </w:p>
    <w:p w:rsidR="00000000" w:rsidDel="00000000" w:rsidP="00000000" w:rsidRDefault="00000000" w:rsidRPr="00000000" w14:paraId="0000037B">
      <w:pPr>
        <w:jc w:val="both"/>
        <w:rPr/>
      </w:pPr>
      <w:r w:rsidDel="00000000" w:rsidR="00000000" w:rsidRPr="00000000">
        <w:rPr>
          <w:rtl w:val="0"/>
        </w:rPr>
      </w:r>
    </w:p>
    <w:p w:rsidR="00000000" w:rsidDel="00000000" w:rsidP="00000000" w:rsidRDefault="00000000" w:rsidRPr="00000000" w14:paraId="0000037C">
      <w:pPr>
        <w:pStyle w:val="Heading1"/>
        <w:rPr/>
      </w:pPr>
      <w:r w:rsidDel="00000000" w:rsidR="00000000" w:rsidRPr="00000000">
        <w:rPr>
          <w:rtl w:val="0"/>
        </w:rPr>
        <w:t xml:space="preserve">Pokagon Band of Potawatomi Indians Tribal Court of Appeals</w:t>
      </w:r>
    </w:p>
    <w:p w:rsidR="00000000" w:rsidDel="00000000" w:rsidP="00000000" w:rsidRDefault="00000000" w:rsidRPr="00000000" w14:paraId="0000037D">
      <w:pPr>
        <w:rPr/>
      </w:pPr>
      <w:r w:rsidDel="00000000" w:rsidR="00000000" w:rsidRPr="00000000">
        <w:rPr>
          <w:rtl w:val="0"/>
        </w:rPr>
        <w:t xml:space="preserve">Dowagiac, Michigan</w:t>
      </w:r>
    </w:p>
    <w:p w:rsidR="00000000" w:rsidDel="00000000" w:rsidP="00000000" w:rsidRDefault="00000000" w:rsidRPr="00000000" w14:paraId="0000037E">
      <w:pPr>
        <w:jc w:val="both"/>
        <w:rPr/>
      </w:pPr>
      <w:r w:rsidDel="00000000" w:rsidR="00000000" w:rsidRPr="00000000">
        <w:rPr>
          <w:i w:val="1"/>
          <w:rtl w:val="0"/>
        </w:rPr>
        <w:t xml:space="preserve">Appellate Judge</w:t>
      </w:r>
      <w:r w:rsidDel="00000000" w:rsidR="00000000" w:rsidRPr="00000000">
        <w:rPr>
          <w:rtl w:val="0"/>
        </w:rPr>
        <w:t xml:space="preserve">—February 2003 to present</w:t>
      </w:r>
    </w:p>
    <w:p w:rsidR="00000000" w:rsidDel="00000000" w:rsidP="00000000" w:rsidRDefault="00000000" w:rsidRPr="00000000" w14:paraId="0000037F">
      <w:pPr>
        <w:jc w:val="both"/>
        <w:rPr/>
      </w:pPr>
      <w:r w:rsidDel="00000000" w:rsidR="00000000" w:rsidRPr="00000000">
        <w:rPr>
          <w:i w:val="1"/>
          <w:rtl w:val="0"/>
        </w:rPr>
        <w:t xml:space="preserve">Chief Appellate Justice</w:t>
      </w:r>
      <w:r w:rsidDel="00000000" w:rsidR="00000000" w:rsidRPr="00000000">
        <w:rPr>
          <w:rtl w:val="0"/>
        </w:rPr>
        <w:t xml:space="preserve">—February 2022 to present </w:t>
      </w:r>
    </w:p>
    <w:p w:rsidR="00000000" w:rsidDel="00000000" w:rsidP="00000000" w:rsidRDefault="00000000" w:rsidRPr="00000000" w14:paraId="00000380">
      <w:pPr>
        <w:numPr>
          <w:ilvl w:val="0"/>
          <w:numId w:val="2"/>
        </w:numPr>
        <w:ind w:left="720" w:hanging="360"/>
        <w:jc w:val="both"/>
        <w:rPr/>
      </w:pPr>
      <w:r w:rsidDel="00000000" w:rsidR="00000000" w:rsidRPr="00000000">
        <w:rPr>
          <w:rtl w:val="0"/>
        </w:rPr>
        <w:t xml:space="preserve">Member of First Pokagon Band Tribal Judiciary—Appointed February 14, 2003 to one-year term; Re-appointed February 14, 2004 to four-year term; Re-appointed February 14, 2008 to an additional four-year term; Reappointed February 2012 to an additional four-year term; Reappointed February 2016 to an additional four-year term</w:t>
      </w:r>
    </w:p>
    <w:p w:rsidR="00000000" w:rsidDel="00000000" w:rsidP="00000000" w:rsidRDefault="00000000" w:rsidRPr="00000000" w14:paraId="00000381">
      <w:pPr>
        <w:numPr>
          <w:ilvl w:val="0"/>
          <w:numId w:val="2"/>
        </w:numPr>
        <w:ind w:left="720" w:hanging="360"/>
        <w:jc w:val="both"/>
        <w:rPr/>
      </w:pPr>
      <w:r w:rsidDel="00000000" w:rsidR="00000000" w:rsidRPr="00000000">
        <w:rPr>
          <w:rtl w:val="0"/>
        </w:rPr>
        <w:t xml:space="preserve">Drafted and Approved Court Rules—Rules of Appellate Procedure; Rules for Small Claims Procedure; Rules for Recognition and Entitlement to Enforcement of Foreign Court Judgments; Rules for Adoption and Publication for Public Comment of Court Rules; Rules of Judicial Conduct; Rules of Professional Responsibility; Tribal Court System Personnel Policy; Rules of Ethics for Tribal Court System Personnel; Rules for the Appointment of Counsel</w:t>
      </w:r>
    </w:p>
    <w:p w:rsidR="00000000" w:rsidDel="00000000" w:rsidP="00000000" w:rsidRDefault="00000000" w:rsidRPr="00000000" w14:paraId="00000382">
      <w:pPr>
        <w:numPr>
          <w:ilvl w:val="0"/>
          <w:numId w:val="2"/>
        </w:numPr>
        <w:ind w:left="720" w:hanging="360"/>
        <w:jc w:val="both"/>
        <w:rPr/>
      </w:pPr>
      <w:r w:rsidDel="00000000" w:rsidR="00000000" w:rsidRPr="00000000">
        <w:rPr>
          <w:rtl w:val="0"/>
        </w:rPr>
        <w:t xml:space="preserve">Representative to the Michigan Tribal State Federal Judicial Forum—October 2014 to present</w:t>
      </w:r>
    </w:p>
    <w:p w:rsidR="00000000" w:rsidDel="00000000" w:rsidP="00000000" w:rsidRDefault="00000000" w:rsidRPr="00000000" w14:paraId="00000383">
      <w:pPr>
        <w:jc w:val="both"/>
        <w:rPr/>
      </w:pPr>
      <w:r w:rsidDel="00000000" w:rsidR="00000000" w:rsidRPr="00000000">
        <w:rPr>
          <w:rtl w:val="0"/>
        </w:rPr>
        <w:t xml:space="preserve">Authored Opinions:</w:t>
      </w:r>
    </w:p>
    <w:p w:rsidR="00000000" w:rsidDel="00000000" w:rsidP="00000000" w:rsidRDefault="00000000" w:rsidRPr="00000000" w14:paraId="00000384">
      <w:pPr>
        <w:numPr>
          <w:ilvl w:val="0"/>
          <w:numId w:val="9"/>
        </w:numPr>
        <w:ind w:left="720" w:hanging="360"/>
        <w:jc w:val="both"/>
        <w:rPr/>
      </w:pPr>
      <w:r w:rsidDel="00000000" w:rsidR="00000000" w:rsidRPr="00000000">
        <w:rPr>
          <w:i w:val="1"/>
          <w:rtl w:val="0"/>
        </w:rPr>
        <w:t xml:space="preserve">Rangel v. Pokagon Band of Potawatomi Indians</w:t>
      </w:r>
      <w:r w:rsidDel="00000000" w:rsidR="00000000" w:rsidRPr="00000000">
        <w:rPr>
          <w:rtl w:val="0"/>
        </w:rPr>
        <w:t xml:space="preserve">, No. 13-002-AP (Pokagon Band of Potawatomi Indians Court of Appeals, Oct. 14, 2014)</w:t>
      </w:r>
    </w:p>
    <w:p w:rsidR="00000000" w:rsidDel="00000000" w:rsidP="00000000" w:rsidRDefault="00000000" w:rsidRPr="00000000" w14:paraId="00000385">
      <w:pPr>
        <w:jc w:val="both"/>
        <w:rPr/>
      </w:pPr>
      <w:r w:rsidDel="00000000" w:rsidR="00000000" w:rsidRPr="00000000">
        <w:rPr>
          <w:rtl w:val="0"/>
        </w:rPr>
      </w:r>
    </w:p>
    <w:p w:rsidR="00000000" w:rsidDel="00000000" w:rsidP="00000000" w:rsidRDefault="00000000" w:rsidRPr="00000000" w14:paraId="00000386">
      <w:pPr>
        <w:jc w:val="both"/>
        <w:rPr>
          <w:b w:val="1"/>
        </w:rPr>
      </w:pPr>
      <w:r w:rsidDel="00000000" w:rsidR="00000000" w:rsidRPr="00000000">
        <w:rPr>
          <w:b w:val="1"/>
          <w:rtl w:val="0"/>
        </w:rPr>
        <w:t xml:space="preserve">Rincon Band of Luiseño Indians</w:t>
      </w:r>
    </w:p>
    <w:p w:rsidR="00000000" w:rsidDel="00000000" w:rsidP="00000000" w:rsidRDefault="00000000" w:rsidRPr="00000000" w14:paraId="00000387">
      <w:pPr>
        <w:jc w:val="both"/>
        <w:rPr/>
      </w:pPr>
      <w:r w:rsidDel="00000000" w:rsidR="00000000" w:rsidRPr="00000000">
        <w:rPr>
          <w:rtl w:val="0"/>
        </w:rPr>
        <w:t xml:space="preserve">San Diego County, California</w:t>
      </w:r>
    </w:p>
    <w:p w:rsidR="00000000" w:rsidDel="00000000" w:rsidP="00000000" w:rsidRDefault="00000000" w:rsidRPr="00000000" w14:paraId="00000388">
      <w:pPr>
        <w:jc w:val="both"/>
        <w:rPr/>
      </w:pPr>
      <w:r w:rsidDel="00000000" w:rsidR="00000000" w:rsidRPr="00000000">
        <w:rPr>
          <w:i w:val="1"/>
          <w:rtl w:val="0"/>
        </w:rPr>
        <w:t xml:space="preserve">Appellate Judge</w:t>
      </w:r>
      <w:r w:rsidDel="00000000" w:rsidR="00000000" w:rsidRPr="00000000">
        <w:rPr>
          <w:rtl w:val="0"/>
        </w:rPr>
        <w:t xml:space="preserve">—May 2019 to present</w:t>
      </w:r>
    </w:p>
    <w:p w:rsidR="00000000" w:rsidDel="00000000" w:rsidP="00000000" w:rsidRDefault="00000000" w:rsidRPr="00000000" w14:paraId="00000389">
      <w:pPr>
        <w:jc w:val="both"/>
        <w:rPr/>
      </w:pPr>
      <w:r w:rsidDel="00000000" w:rsidR="00000000" w:rsidRPr="00000000">
        <w:rPr>
          <w:rtl w:val="0"/>
        </w:rPr>
      </w:r>
    </w:p>
    <w:p w:rsidR="00000000" w:rsidDel="00000000" w:rsidP="00000000" w:rsidRDefault="00000000" w:rsidRPr="00000000" w14:paraId="0000038A">
      <w:pPr>
        <w:jc w:val="both"/>
        <w:rPr/>
      </w:pPr>
      <w:r w:rsidDel="00000000" w:rsidR="00000000" w:rsidRPr="00000000">
        <w:rPr>
          <w:b w:val="1"/>
          <w:rtl w:val="0"/>
        </w:rPr>
        <w:t xml:space="preserve">Seneca Nation of Indians Court of Appeals</w:t>
      </w:r>
      <w:r w:rsidDel="00000000" w:rsidR="00000000" w:rsidRPr="00000000">
        <w:rPr>
          <w:rtl w:val="0"/>
        </w:rPr>
      </w:r>
    </w:p>
    <w:p w:rsidR="00000000" w:rsidDel="00000000" w:rsidP="00000000" w:rsidRDefault="00000000" w:rsidRPr="00000000" w14:paraId="0000038B">
      <w:pPr>
        <w:jc w:val="both"/>
        <w:rPr/>
      </w:pPr>
      <w:r w:rsidDel="00000000" w:rsidR="00000000" w:rsidRPr="00000000">
        <w:rPr>
          <w:rtl w:val="0"/>
        </w:rPr>
        <w:t xml:space="preserve">Irving, New York</w:t>
      </w:r>
    </w:p>
    <w:p w:rsidR="00000000" w:rsidDel="00000000" w:rsidP="00000000" w:rsidRDefault="00000000" w:rsidRPr="00000000" w14:paraId="0000038C">
      <w:pPr>
        <w:jc w:val="both"/>
        <w:rPr/>
      </w:pPr>
      <w:r w:rsidDel="00000000" w:rsidR="00000000" w:rsidRPr="00000000">
        <w:rPr>
          <w:i w:val="1"/>
          <w:rtl w:val="0"/>
        </w:rPr>
        <w:t xml:space="preserve">Consultant</w:t>
      </w:r>
      <w:r w:rsidDel="00000000" w:rsidR="00000000" w:rsidRPr="00000000">
        <w:rPr>
          <w:rtl w:val="0"/>
        </w:rPr>
        <w:t xml:space="preserve">—May 2006 to January 2010</w:t>
      </w:r>
    </w:p>
    <w:p w:rsidR="00000000" w:rsidDel="00000000" w:rsidP="00000000" w:rsidRDefault="00000000" w:rsidRPr="00000000" w14:paraId="0000038D">
      <w:pPr>
        <w:jc w:val="both"/>
        <w:rPr/>
      </w:pPr>
      <w:r w:rsidDel="00000000" w:rsidR="00000000" w:rsidRPr="00000000">
        <w:rPr>
          <w:rtl w:val="0"/>
        </w:rPr>
      </w:r>
    </w:p>
    <w:p w:rsidR="00000000" w:rsidDel="00000000" w:rsidP="00000000" w:rsidRDefault="00000000" w:rsidRPr="00000000" w14:paraId="0000038E">
      <w:pPr>
        <w:jc w:val="both"/>
        <w:rPr/>
      </w:pPr>
      <w:r w:rsidDel="00000000" w:rsidR="00000000" w:rsidRPr="00000000">
        <w:rPr>
          <w:b w:val="1"/>
          <w:rtl w:val="0"/>
        </w:rPr>
        <w:t xml:space="preserve">Santee Sioux Nation Supreme Court</w:t>
      </w:r>
      <w:r w:rsidDel="00000000" w:rsidR="00000000" w:rsidRPr="00000000">
        <w:rPr>
          <w:rtl w:val="0"/>
        </w:rPr>
      </w:r>
    </w:p>
    <w:p w:rsidR="00000000" w:rsidDel="00000000" w:rsidP="00000000" w:rsidRDefault="00000000" w:rsidRPr="00000000" w14:paraId="0000038F">
      <w:pPr>
        <w:jc w:val="both"/>
        <w:rPr/>
      </w:pPr>
      <w:r w:rsidDel="00000000" w:rsidR="00000000" w:rsidRPr="00000000">
        <w:rPr>
          <w:rtl w:val="0"/>
        </w:rPr>
        <w:t xml:space="preserve">Niobrara, NE</w:t>
      </w:r>
    </w:p>
    <w:p w:rsidR="00000000" w:rsidDel="00000000" w:rsidP="00000000" w:rsidRDefault="00000000" w:rsidRPr="00000000" w14:paraId="00000390">
      <w:pPr>
        <w:jc w:val="both"/>
        <w:rPr/>
      </w:pPr>
      <w:r w:rsidDel="00000000" w:rsidR="00000000" w:rsidRPr="00000000">
        <w:rPr>
          <w:i w:val="1"/>
          <w:rtl w:val="0"/>
        </w:rPr>
        <w:t xml:space="preserve">Associate Justice</w:t>
      </w:r>
      <w:r w:rsidDel="00000000" w:rsidR="00000000" w:rsidRPr="00000000">
        <w:rPr>
          <w:rtl w:val="0"/>
        </w:rPr>
        <w:t xml:space="preserve">—August 2013 to present</w:t>
      </w:r>
    </w:p>
    <w:p w:rsidR="00000000" w:rsidDel="00000000" w:rsidP="00000000" w:rsidRDefault="00000000" w:rsidRPr="00000000" w14:paraId="00000391">
      <w:pPr>
        <w:jc w:val="both"/>
        <w:rPr/>
      </w:pPr>
      <w:r w:rsidDel="00000000" w:rsidR="00000000" w:rsidRPr="00000000">
        <w:rPr>
          <w:rtl w:val="0"/>
        </w:rPr>
        <w:t xml:space="preserve">Authored Opinions:</w:t>
      </w:r>
    </w:p>
    <w:p w:rsidR="00000000" w:rsidDel="00000000" w:rsidP="00000000" w:rsidRDefault="00000000" w:rsidRPr="00000000" w14:paraId="00000392">
      <w:pPr>
        <w:numPr>
          <w:ilvl w:val="0"/>
          <w:numId w:val="4"/>
        </w:numPr>
        <w:ind w:left="720" w:hanging="360"/>
        <w:jc w:val="both"/>
        <w:rPr/>
      </w:pPr>
      <w:r w:rsidDel="00000000" w:rsidR="00000000" w:rsidRPr="00000000">
        <w:rPr>
          <w:i w:val="1"/>
          <w:rtl w:val="0"/>
        </w:rPr>
        <w:t xml:space="preserve">Jones v. Santee Sioux Nation Tribal Council</w:t>
      </w:r>
      <w:r w:rsidDel="00000000" w:rsidR="00000000" w:rsidRPr="00000000">
        <w:rPr>
          <w:rtl w:val="0"/>
        </w:rPr>
        <w:t xml:space="preserve">, No. AP 13-01 (Santee Sioux Nation Supreme Court, Dec. 16, 2013)</w:t>
      </w:r>
    </w:p>
    <w:p w:rsidR="00000000" w:rsidDel="00000000" w:rsidP="00000000" w:rsidRDefault="00000000" w:rsidRPr="00000000" w14:paraId="00000393">
      <w:pPr>
        <w:jc w:val="both"/>
        <w:rPr/>
      </w:pPr>
      <w:r w:rsidDel="00000000" w:rsidR="00000000" w:rsidRPr="00000000">
        <w:rPr>
          <w:rtl w:val="0"/>
        </w:rPr>
      </w:r>
    </w:p>
    <w:p w:rsidR="00000000" w:rsidDel="00000000" w:rsidP="00000000" w:rsidRDefault="00000000" w:rsidRPr="00000000" w14:paraId="00000394">
      <w:pPr>
        <w:jc w:val="both"/>
        <w:rPr>
          <w:b w:val="1"/>
        </w:rPr>
      </w:pPr>
      <w:r w:rsidDel="00000000" w:rsidR="00000000" w:rsidRPr="00000000">
        <w:rPr>
          <w:b w:val="1"/>
          <w:rtl w:val="0"/>
        </w:rPr>
        <w:t xml:space="preserve">Tulalip Tribes</w:t>
      </w:r>
    </w:p>
    <w:p w:rsidR="00000000" w:rsidDel="00000000" w:rsidP="00000000" w:rsidRDefault="00000000" w:rsidRPr="00000000" w14:paraId="00000395">
      <w:pPr>
        <w:jc w:val="both"/>
        <w:rPr/>
      </w:pPr>
      <w:r w:rsidDel="00000000" w:rsidR="00000000" w:rsidRPr="00000000">
        <w:rPr>
          <w:rtl w:val="0"/>
        </w:rPr>
        <w:t xml:space="preserve">Tulalip, WA</w:t>
      </w:r>
    </w:p>
    <w:p w:rsidR="00000000" w:rsidDel="00000000" w:rsidP="00000000" w:rsidRDefault="00000000" w:rsidRPr="00000000" w14:paraId="00000396">
      <w:pPr>
        <w:jc w:val="both"/>
        <w:rPr/>
      </w:pPr>
      <w:r w:rsidDel="00000000" w:rsidR="00000000" w:rsidRPr="00000000">
        <w:rPr>
          <w:i w:val="1"/>
          <w:rtl w:val="0"/>
        </w:rPr>
        <w:t xml:space="preserve">Appellate Judge</w:t>
      </w:r>
      <w:r w:rsidDel="00000000" w:rsidR="00000000" w:rsidRPr="00000000">
        <w:rPr>
          <w:rtl w:val="0"/>
        </w:rPr>
        <w:t xml:space="preserve">—December 2018 to present</w:t>
      </w:r>
    </w:p>
    <w:p w:rsidR="00000000" w:rsidDel="00000000" w:rsidP="00000000" w:rsidRDefault="00000000" w:rsidRPr="00000000" w14:paraId="00000397">
      <w:pPr>
        <w:jc w:val="both"/>
        <w:rPr>
          <w:b w:val="1"/>
        </w:rPr>
      </w:pPr>
      <w:r w:rsidDel="00000000" w:rsidR="00000000" w:rsidRPr="00000000">
        <w:rPr>
          <w:rtl w:val="0"/>
        </w:rPr>
      </w:r>
    </w:p>
    <w:p w:rsidR="00000000" w:rsidDel="00000000" w:rsidP="00000000" w:rsidRDefault="00000000" w:rsidRPr="00000000" w14:paraId="00000398">
      <w:pPr>
        <w:jc w:val="both"/>
        <w:rPr>
          <w:b w:val="1"/>
        </w:rPr>
      </w:pPr>
      <w:r w:rsidDel="00000000" w:rsidR="00000000" w:rsidRPr="00000000">
        <w:rPr>
          <w:b w:val="1"/>
          <w:rtl w:val="0"/>
        </w:rPr>
        <w:t xml:space="preserve">Turtle Mountain Band of Chippewa Tribal Court of Appeals</w:t>
      </w:r>
    </w:p>
    <w:p w:rsidR="00000000" w:rsidDel="00000000" w:rsidP="00000000" w:rsidRDefault="00000000" w:rsidRPr="00000000" w14:paraId="00000399">
      <w:pPr>
        <w:jc w:val="both"/>
        <w:rPr/>
      </w:pPr>
      <w:r w:rsidDel="00000000" w:rsidR="00000000" w:rsidRPr="00000000">
        <w:rPr>
          <w:rtl w:val="0"/>
        </w:rPr>
        <w:t xml:space="preserve">Belcourt, North Dakota</w:t>
      </w:r>
    </w:p>
    <w:p w:rsidR="00000000" w:rsidDel="00000000" w:rsidP="00000000" w:rsidRDefault="00000000" w:rsidRPr="00000000" w14:paraId="0000039A">
      <w:pPr>
        <w:jc w:val="both"/>
        <w:rPr/>
      </w:pPr>
      <w:r w:rsidDel="00000000" w:rsidR="00000000" w:rsidRPr="00000000">
        <w:rPr>
          <w:i w:val="1"/>
          <w:rtl w:val="0"/>
        </w:rPr>
        <w:t xml:space="preserve">Appellate Justice</w:t>
      </w:r>
      <w:r w:rsidDel="00000000" w:rsidR="00000000" w:rsidRPr="00000000">
        <w:rPr>
          <w:rtl w:val="0"/>
        </w:rPr>
        <w:t xml:space="preserve">—November 2004 to November 2008</w:t>
      </w:r>
    </w:p>
    <w:p w:rsidR="00000000" w:rsidDel="00000000" w:rsidP="00000000" w:rsidRDefault="00000000" w:rsidRPr="00000000" w14:paraId="0000039B">
      <w:pPr>
        <w:jc w:val="both"/>
        <w:rPr/>
      </w:pPr>
      <w:r w:rsidDel="00000000" w:rsidR="00000000" w:rsidRPr="00000000">
        <w:rPr>
          <w:rtl w:val="0"/>
        </w:rPr>
        <w:t xml:space="preserve">Authored Opinions:</w:t>
      </w:r>
    </w:p>
    <w:p w:rsidR="00000000" w:rsidDel="00000000" w:rsidP="00000000" w:rsidRDefault="00000000" w:rsidRPr="00000000" w14:paraId="0000039C">
      <w:pPr>
        <w:numPr>
          <w:ilvl w:val="0"/>
          <w:numId w:val="5"/>
        </w:numPr>
        <w:ind w:left="720" w:hanging="360"/>
        <w:jc w:val="both"/>
        <w:rPr/>
      </w:pPr>
      <w:r w:rsidDel="00000000" w:rsidR="00000000" w:rsidRPr="00000000">
        <w:rPr>
          <w:i w:val="1"/>
          <w:rtl w:val="0"/>
        </w:rPr>
        <w:t xml:space="preserve">Mathiason v. Gate City Bank</w:t>
      </w:r>
      <w:r w:rsidDel="00000000" w:rsidR="00000000" w:rsidRPr="00000000">
        <w:rPr>
          <w:rtl w:val="0"/>
        </w:rPr>
        <w:t xml:space="preserve">, No. TMAC 04-2002, 2005.NATM.0000002 (Feb. 1, 2005)</w:t>
      </w:r>
    </w:p>
    <w:p w:rsidR="00000000" w:rsidDel="00000000" w:rsidP="00000000" w:rsidRDefault="00000000" w:rsidRPr="00000000" w14:paraId="0000039D">
      <w:pPr>
        <w:numPr>
          <w:ilvl w:val="0"/>
          <w:numId w:val="5"/>
        </w:numPr>
        <w:ind w:left="720" w:hanging="360"/>
        <w:jc w:val="both"/>
        <w:rPr/>
      </w:pPr>
      <w:r w:rsidDel="00000000" w:rsidR="00000000" w:rsidRPr="00000000">
        <w:rPr>
          <w:i w:val="1"/>
          <w:rtl w:val="0"/>
        </w:rPr>
        <w:t xml:space="preserve">Turtle Mountain Judicial Board v. Turtle Mountain Band of Chippewa Indians</w:t>
      </w:r>
      <w:r w:rsidDel="00000000" w:rsidR="00000000" w:rsidRPr="00000000">
        <w:rPr>
          <w:rtl w:val="0"/>
        </w:rPr>
        <w:t xml:space="preserve">, No. TMAC 04-007 (June 15, 2005)</w:t>
      </w:r>
    </w:p>
    <w:p w:rsidR="00000000" w:rsidDel="00000000" w:rsidP="00000000" w:rsidRDefault="00000000" w:rsidRPr="00000000" w14:paraId="0000039E">
      <w:pPr>
        <w:numPr>
          <w:ilvl w:val="0"/>
          <w:numId w:val="5"/>
        </w:numPr>
        <w:ind w:left="720" w:hanging="360"/>
        <w:jc w:val="both"/>
        <w:rPr/>
      </w:pPr>
      <w:r w:rsidDel="00000000" w:rsidR="00000000" w:rsidRPr="00000000">
        <w:rPr>
          <w:i w:val="1"/>
          <w:rtl w:val="0"/>
        </w:rPr>
        <w:t xml:space="preserve">LaDue v. Trenton Indian Service Area Election Board</w:t>
      </w:r>
      <w:r w:rsidDel="00000000" w:rsidR="00000000" w:rsidRPr="00000000">
        <w:rPr>
          <w:rtl w:val="0"/>
        </w:rPr>
        <w:t xml:space="preserve">, No. TMAC 05-012 (Sept. 6, 2005)</w:t>
      </w:r>
    </w:p>
    <w:p w:rsidR="00000000" w:rsidDel="00000000" w:rsidP="00000000" w:rsidRDefault="00000000" w:rsidRPr="00000000" w14:paraId="0000039F">
      <w:pPr>
        <w:numPr>
          <w:ilvl w:val="0"/>
          <w:numId w:val="5"/>
        </w:numPr>
        <w:ind w:left="720" w:hanging="360"/>
        <w:jc w:val="both"/>
        <w:rPr/>
      </w:pPr>
      <w:r w:rsidDel="00000000" w:rsidR="00000000" w:rsidRPr="00000000">
        <w:rPr>
          <w:i w:val="1"/>
          <w:rtl w:val="0"/>
        </w:rPr>
        <w:t xml:space="preserve">Malaterre v. St. Claire</w:t>
      </w:r>
      <w:r w:rsidDel="00000000" w:rsidR="00000000" w:rsidRPr="00000000">
        <w:rPr>
          <w:rtl w:val="0"/>
        </w:rPr>
        <w:t xml:space="preserve">, No. TMAC 05-007 (Jan. 19, 2006)</w:t>
      </w:r>
    </w:p>
    <w:p w:rsidR="00000000" w:rsidDel="00000000" w:rsidP="00000000" w:rsidRDefault="00000000" w:rsidRPr="00000000" w14:paraId="000003A0">
      <w:pPr>
        <w:jc w:val="both"/>
        <w:rPr/>
      </w:pPr>
      <w:r w:rsidDel="00000000" w:rsidR="00000000" w:rsidRPr="00000000">
        <w:rPr>
          <w:rtl w:val="0"/>
        </w:rPr>
      </w:r>
    </w:p>
    <w:p w:rsidR="00000000" w:rsidDel="00000000" w:rsidP="00000000" w:rsidRDefault="00000000" w:rsidRPr="00000000" w14:paraId="000003A1">
      <w:pPr>
        <w:pBdr>
          <w:top w:color="000000" w:space="1" w:sz="4" w:val="single"/>
          <w:left w:color="000000" w:space="4" w:sz="4" w:val="single"/>
          <w:bottom w:color="000000" w:space="1" w:sz="4" w:val="single"/>
          <w:right w:color="000000" w:space="4" w:sz="4" w:val="single"/>
        </w:pBdr>
        <w:ind w:right="5400"/>
        <w:jc w:val="both"/>
        <w:rPr/>
      </w:pPr>
      <w:r w:rsidDel="00000000" w:rsidR="00000000" w:rsidRPr="00000000">
        <w:rPr>
          <w:b w:val="1"/>
          <w:smallCaps w:val="1"/>
          <w:rtl w:val="0"/>
        </w:rPr>
        <w:t xml:space="preserve">Previous Legal Experience</w:t>
      </w:r>
      <w:r w:rsidDel="00000000" w:rsidR="00000000" w:rsidRPr="00000000">
        <w:rPr>
          <w:rtl w:val="0"/>
        </w:rPr>
      </w:r>
    </w:p>
    <w:p w:rsidR="00000000" w:rsidDel="00000000" w:rsidP="00000000" w:rsidRDefault="00000000" w:rsidRPr="00000000" w14:paraId="000003A2">
      <w:pPr>
        <w:jc w:val="both"/>
        <w:rPr/>
      </w:pPr>
      <w:r w:rsidDel="00000000" w:rsidR="00000000" w:rsidRPr="00000000">
        <w:rPr>
          <w:rtl w:val="0"/>
        </w:rPr>
      </w:r>
    </w:p>
    <w:p w:rsidR="00000000" w:rsidDel="00000000" w:rsidP="00000000" w:rsidRDefault="00000000" w:rsidRPr="00000000" w14:paraId="000003A3">
      <w:pPr>
        <w:jc w:val="both"/>
        <w:rPr/>
      </w:pPr>
      <w:r w:rsidDel="00000000" w:rsidR="00000000" w:rsidRPr="00000000">
        <w:rPr>
          <w:b w:val="1"/>
          <w:rtl w:val="0"/>
        </w:rPr>
        <w:t xml:space="preserve">Grand Traverse Band of Ottawa and Chippewa Indians</w:t>
      </w:r>
      <w:r w:rsidDel="00000000" w:rsidR="00000000" w:rsidRPr="00000000">
        <w:rPr>
          <w:rtl w:val="0"/>
        </w:rPr>
      </w:r>
    </w:p>
    <w:p w:rsidR="00000000" w:rsidDel="00000000" w:rsidP="00000000" w:rsidRDefault="00000000" w:rsidRPr="00000000" w14:paraId="000003A4">
      <w:pPr>
        <w:jc w:val="both"/>
        <w:rPr/>
      </w:pPr>
      <w:r w:rsidDel="00000000" w:rsidR="00000000" w:rsidRPr="00000000">
        <w:rPr>
          <w:rtl w:val="0"/>
        </w:rPr>
        <w:t xml:space="preserve">Peshawbestown, MI</w:t>
      </w:r>
    </w:p>
    <w:p w:rsidR="00000000" w:rsidDel="00000000" w:rsidP="00000000" w:rsidRDefault="00000000" w:rsidRPr="00000000" w14:paraId="000003A5">
      <w:pPr>
        <w:jc w:val="both"/>
        <w:rPr/>
      </w:pPr>
      <w:r w:rsidDel="00000000" w:rsidR="00000000" w:rsidRPr="00000000">
        <w:rPr>
          <w:i w:val="1"/>
          <w:rtl w:val="0"/>
        </w:rPr>
        <w:t xml:space="preserve">Staff Attorney</w:t>
      </w:r>
      <w:r w:rsidDel="00000000" w:rsidR="00000000" w:rsidRPr="00000000">
        <w:rPr>
          <w:rtl w:val="0"/>
        </w:rPr>
        <w:t xml:space="preserve"> – October 2001 to May 2004</w:t>
      </w:r>
    </w:p>
    <w:p w:rsidR="00000000" w:rsidDel="00000000" w:rsidP="00000000" w:rsidRDefault="00000000" w:rsidRPr="00000000" w14:paraId="000003A6">
      <w:pPr>
        <w:jc w:val="both"/>
        <w:rPr/>
      </w:pPr>
      <w:r w:rsidDel="00000000" w:rsidR="00000000" w:rsidRPr="00000000">
        <w:rPr>
          <w:i w:val="1"/>
          <w:rtl w:val="0"/>
        </w:rPr>
        <w:t xml:space="preserve">Contract Attorney</w:t>
      </w:r>
      <w:r w:rsidDel="00000000" w:rsidR="00000000" w:rsidRPr="00000000">
        <w:rPr>
          <w:rtl w:val="0"/>
        </w:rPr>
        <w:t xml:space="preserve"> – May 2004 to present (intermittent)</w:t>
      </w:r>
    </w:p>
    <w:p w:rsidR="00000000" w:rsidDel="00000000" w:rsidP="00000000" w:rsidRDefault="00000000" w:rsidRPr="00000000" w14:paraId="000003A7">
      <w:pPr>
        <w:jc w:val="both"/>
        <w:rPr/>
      </w:pPr>
      <w:r w:rsidDel="00000000" w:rsidR="00000000" w:rsidRPr="00000000">
        <w:rPr>
          <w:rtl w:val="0"/>
        </w:rPr>
        <w:t xml:space="preserve">Representative Duties:</w:t>
      </w:r>
    </w:p>
    <w:p w:rsidR="00000000" w:rsidDel="00000000" w:rsidP="00000000" w:rsidRDefault="00000000" w:rsidRPr="00000000" w14:paraId="000003A8">
      <w:pPr>
        <w:numPr>
          <w:ilvl w:val="0"/>
          <w:numId w:val="8"/>
        </w:numPr>
        <w:ind w:left="720" w:hanging="360"/>
        <w:jc w:val="both"/>
        <w:rPr/>
      </w:pPr>
      <w:r w:rsidDel="00000000" w:rsidR="00000000" w:rsidRPr="00000000">
        <w:rPr>
          <w:rtl w:val="0"/>
        </w:rPr>
        <w:t xml:space="preserve">Lead negotiator for Grand Traverse Band in motor fuels, tobacco products, sales and use, Single Business Tax, and individual income tax agreement negotiations with State of Michigan (2001-2004); tax agreement available at </w:t>
      </w:r>
      <w:hyperlink r:id="rId68">
        <w:r w:rsidDel="00000000" w:rsidR="00000000" w:rsidRPr="00000000">
          <w:rPr>
            <w:color w:val="0000ff"/>
            <w:u w:val="single"/>
            <w:rtl w:val="0"/>
          </w:rPr>
          <w:t xml:space="preserve">http://www.michigan.gov/documents/GTBTaxAgreement_96417_7.pdf</w:t>
        </w:r>
      </w:hyperlink>
      <w:r w:rsidDel="00000000" w:rsidR="00000000" w:rsidRPr="00000000">
        <w:rPr>
          <w:rtl w:val="0"/>
        </w:rPr>
        <w:t xml:space="preserve"> </w:t>
      </w:r>
    </w:p>
    <w:p w:rsidR="00000000" w:rsidDel="00000000" w:rsidP="00000000" w:rsidRDefault="00000000" w:rsidRPr="00000000" w14:paraId="000003A9">
      <w:pPr>
        <w:numPr>
          <w:ilvl w:val="0"/>
          <w:numId w:val="8"/>
        </w:numPr>
        <w:ind w:left="720" w:hanging="360"/>
        <w:jc w:val="both"/>
        <w:rPr/>
      </w:pPr>
      <w:r w:rsidDel="00000000" w:rsidR="00000000" w:rsidRPr="00000000">
        <w:rPr>
          <w:rtl w:val="0"/>
        </w:rPr>
        <w:t xml:space="preserve">Lead negotiator for Grand Traverse Band in county road maintenance agreement negotiations leading to </w:t>
      </w:r>
      <w:r w:rsidDel="00000000" w:rsidR="00000000" w:rsidRPr="00000000">
        <w:rPr>
          <w:i w:val="1"/>
          <w:rtl w:val="0"/>
        </w:rPr>
        <w:t xml:space="preserve">Authority of county road commission to enter agreements to maintain roads with Indian Tribes</w:t>
      </w:r>
      <w:r w:rsidDel="00000000" w:rsidR="00000000" w:rsidRPr="00000000">
        <w:rPr>
          <w:rtl w:val="0"/>
        </w:rPr>
        <w:t xml:space="preserve">, </w:t>
      </w:r>
      <w:r w:rsidDel="00000000" w:rsidR="00000000" w:rsidRPr="00000000">
        <w:rPr>
          <w:smallCaps w:val="1"/>
          <w:rtl w:val="0"/>
        </w:rPr>
        <w:t xml:space="preserve">Mich. Atty. Gen. Op</w:t>
      </w:r>
      <w:r w:rsidDel="00000000" w:rsidR="00000000" w:rsidRPr="00000000">
        <w:rPr>
          <w:rtl w:val="0"/>
        </w:rPr>
        <w:t xml:space="preserve">. No. 7134 (May 21, 2003)</w:t>
      </w:r>
    </w:p>
    <w:p w:rsidR="00000000" w:rsidDel="00000000" w:rsidP="00000000" w:rsidRDefault="00000000" w:rsidRPr="00000000" w14:paraId="000003AA">
      <w:pPr>
        <w:numPr>
          <w:ilvl w:val="0"/>
          <w:numId w:val="8"/>
        </w:numPr>
        <w:ind w:left="720" w:hanging="360"/>
        <w:jc w:val="both"/>
        <w:rPr/>
      </w:pPr>
      <w:r w:rsidDel="00000000" w:rsidR="00000000" w:rsidRPr="00000000">
        <w:rPr>
          <w:rtl w:val="0"/>
        </w:rPr>
        <w:t xml:space="preserve">Co-Counsel for Band in </w:t>
      </w:r>
      <w:r w:rsidDel="00000000" w:rsidR="00000000" w:rsidRPr="00000000">
        <w:rPr>
          <w:i w:val="1"/>
          <w:rtl w:val="0"/>
        </w:rPr>
        <w:t xml:space="preserve">Grand Traverse Band of Ottawa and Chippewa Indians v. United States Attorney for the Western District of Michigan</w:t>
      </w:r>
      <w:r w:rsidDel="00000000" w:rsidR="00000000" w:rsidRPr="00000000">
        <w:rPr>
          <w:rtl w:val="0"/>
        </w:rPr>
        <w:t xml:space="preserve">, 198 F. Supp. 2d 420 (W.D. Mich. 2002), </w:t>
      </w:r>
      <w:r w:rsidDel="00000000" w:rsidR="00000000" w:rsidRPr="00000000">
        <w:rPr>
          <w:i w:val="1"/>
          <w:rtl w:val="0"/>
        </w:rPr>
        <w:t xml:space="preserve">aff’d</w:t>
      </w:r>
      <w:r w:rsidDel="00000000" w:rsidR="00000000" w:rsidRPr="00000000">
        <w:rPr>
          <w:rtl w:val="0"/>
        </w:rPr>
        <w:t xml:space="preserve">, 369 F.3d 960 (6th Cir. 2004)</w:t>
      </w:r>
    </w:p>
    <w:p w:rsidR="00000000" w:rsidDel="00000000" w:rsidP="00000000" w:rsidRDefault="00000000" w:rsidRPr="00000000" w14:paraId="000003AB">
      <w:pPr>
        <w:numPr>
          <w:ilvl w:val="0"/>
          <w:numId w:val="8"/>
        </w:numPr>
        <w:ind w:left="720" w:hanging="360"/>
        <w:jc w:val="both"/>
        <w:rPr/>
      </w:pPr>
      <w:r w:rsidDel="00000000" w:rsidR="00000000" w:rsidRPr="00000000">
        <w:rPr>
          <w:rtl w:val="0"/>
        </w:rPr>
        <w:t xml:space="preserve">Due diligence relating to purchase by Grand Traverse Band Economic Development Corporation of Grand Traverse Resort in Acme, Michigan (2003)</w:t>
      </w:r>
    </w:p>
    <w:p w:rsidR="00000000" w:rsidDel="00000000" w:rsidP="00000000" w:rsidRDefault="00000000" w:rsidRPr="00000000" w14:paraId="000003AC">
      <w:pPr>
        <w:jc w:val="both"/>
        <w:rPr/>
      </w:pPr>
      <w:r w:rsidDel="00000000" w:rsidR="00000000" w:rsidRPr="00000000">
        <w:rPr>
          <w:rtl w:val="0"/>
        </w:rPr>
      </w:r>
    </w:p>
    <w:p w:rsidR="00000000" w:rsidDel="00000000" w:rsidP="00000000" w:rsidRDefault="00000000" w:rsidRPr="00000000" w14:paraId="000003AD">
      <w:pPr>
        <w:jc w:val="both"/>
        <w:rPr/>
      </w:pPr>
      <w:r w:rsidDel="00000000" w:rsidR="00000000" w:rsidRPr="00000000">
        <w:rPr>
          <w:b w:val="1"/>
          <w:rtl w:val="0"/>
        </w:rPr>
        <w:t xml:space="preserve">Suquamish Tribe</w:t>
      </w:r>
      <w:r w:rsidDel="00000000" w:rsidR="00000000" w:rsidRPr="00000000">
        <w:rPr>
          <w:rtl w:val="0"/>
        </w:rPr>
      </w:r>
    </w:p>
    <w:p w:rsidR="00000000" w:rsidDel="00000000" w:rsidP="00000000" w:rsidRDefault="00000000" w:rsidRPr="00000000" w14:paraId="000003AE">
      <w:pPr>
        <w:jc w:val="both"/>
        <w:rPr/>
      </w:pPr>
      <w:r w:rsidDel="00000000" w:rsidR="00000000" w:rsidRPr="00000000">
        <w:rPr>
          <w:rtl w:val="0"/>
        </w:rPr>
        <w:t xml:space="preserve">Suquamish, WA</w:t>
      </w:r>
    </w:p>
    <w:p w:rsidR="00000000" w:rsidDel="00000000" w:rsidP="00000000" w:rsidRDefault="00000000" w:rsidRPr="00000000" w14:paraId="000003AF">
      <w:pPr>
        <w:jc w:val="both"/>
        <w:rPr/>
      </w:pPr>
      <w:r w:rsidDel="00000000" w:rsidR="00000000" w:rsidRPr="00000000">
        <w:rPr>
          <w:i w:val="1"/>
          <w:rtl w:val="0"/>
        </w:rPr>
        <w:t xml:space="preserve">Staff Attorney</w:t>
      </w:r>
      <w:r w:rsidDel="00000000" w:rsidR="00000000" w:rsidRPr="00000000">
        <w:rPr>
          <w:rtl w:val="0"/>
        </w:rPr>
        <w:t xml:space="preserve"> – June 2001 to October 2001</w:t>
      </w:r>
    </w:p>
    <w:p w:rsidR="00000000" w:rsidDel="00000000" w:rsidP="00000000" w:rsidRDefault="00000000" w:rsidRPr="00000000" w14:paraId="000003B0">
      <w:pPr>
        <w:jc w:val="both"/>
        <w:rPr/>
      </w:pPr>
      <w:r w:rsidDel="00000000" w:rsidR="00000000" w:rsidRPr="00000000">
        <w:rPr>
          <w:i w:val="1"/>
          <w:rtl w:val="0"/>
        </w:rPr>
        <w:t xml:space="preserve">Contract Attorney</w:t>
      </w:r>
      <w:r w:rsidDel="00000000" w:rsidR="00000000" w:rsidRPr="00000000">
        <w:rPr>
          <w:rtl w:val="0"/>
        </w:rPr>
        <w:t xml:space="preserve"> – April 2001 to June 2001</w:t>
      </w:r>
    </w:p>
    <w:p w:rsidR="00000000" w:rsidDel="00000000" w:rsidP="00000000" w:rsidRDefault="00000000" w:rsidRPr="00000000" w14:paraId="000003B1">
      <w:pPr>
        <w:jc w:val="both"/>
        <w:rPr/>
      </w:pPr>
      <w:r w:rsidDel="00000000" w:rsidR="00000000" w:rsidRPr="00000000">
        <w:rPr>
          <w:rtl w:val="0"/>
        </w:rPr>
      </w:r>
    </w:p>
    <w:p w:rsidR="00000000" w:rsidDel="00000000" w:rsidP="00000000" w:rsidRDefault="00000000" w:rsidRPr="00000000" w14:paraId="000003B2">
      <w:pPr>
        <w:jc w:val="both"/>
        <w:rPr/>
      </w:pPr>
      <w:r w:rsidDel="00000000" w:rsidR="00000000" w:rsidRPr="00000000">
        <w:rPr>
          <w:b w:val="1"/>
          <w:rtl w:val="0"/>
        </w:rPr>
        <w:t xml:space="preserve">Hoopa Valley Tribe</w:t>
      </w:r>
      <w:r w:rsidDel="00000000" w:rsidR="00000000" w:rsidRPr="00000000">
        <w:rPr>
          <w:rtl w:val="0"/>
        </w:rPr>
      </w:r>
    </w:p>
    <w:p w:rsidR="00000000" w:rsidDel="00000000" w:rsidP="00000000" w:rsidRDefault="00000000" w:rsidRPr="00000000" w14:paraId="000003B3">
      <w:pPr>
        <w:jc w:val="both"/>
        <w:rPr/>
      </w:pPr>
      <w:r w:rsidDel="00000000" w:rsidR="00000000" w:rsidRPr="00000000">
        <w:rPr>
          <w:rtl w:val="0"/>
        </w:rPr>
        <w:t xml:space="preserve">Hoopa, CA</w:t>
      </w:r>
    </w:p>
    <w:p w:rsidR="00000000" w:rsidDel="00000000" w:rsidP="00000000" w:rsidRDefault="00000000" w:rsidRPr="00000000" w14:paraId="000003B4">
      <w:pPr>
        <w:jc w:val="both"/>
        <w:rPr/>
      </w:pPr>
      <w:r w:rsidDel="00000000" w:rsidR="00000000" w:rsidRPr="00000000">
        <w:rPr>
          <w:i w:val="1"/>
          <w:rtl w:val="0"/>
        </w:rPr>
        <w:t xml:space="preserve">Deputy Tribal Attorney</w:t>
      </w:r>
      <w:r w:rsidDel="00000000" w:rsidR="00000000" w:rsidRPr="00000000">
        <w:rPr>
          <w:rtl w:val="0"/>
        </w:rPr>
        <w:t xml:space="preserve"> – July 2000 to October 2000</w:t>
      </w:r>
    </w:p>
    <w:p w:rsidR="00000000" w:rsidDel="00000000" w:rsidP="00000000" w:rsidRDefault="00000000" w:rsidRPr="00000000" w14:paraId="000003B5">
      <w:pPr>
        <w:jc w:val="both"/>
        <w:rPr/>
      </w:pPr>
      <w:r w:rsidDel="00000000" w:rsidR="00000000" w:rsidRPr="00000000">
        <w:rPr>
          <w:i w:val="1"/>
          <w:rtl w:val="0"/>
        </w:rPr>
        <w:t xml:space="preserve">Acting Senior Tribal Attorney</w:t>
      </w:r>
      <w:r w:rsidDel="00000000" w:rsidR="00000000" w:rsidRPr="00000000">
        <w:rPr>
          <w:rtl w:val="0"/>
        </w:rPr>
        <w:t xml:space="preserve"> – October 2000 to February 2001</w:t>
      </w:r>
    </w:p>
    <w:p w:rsidR="00000000" w:rsidDel="00000000" w:rsidP="00000000" w:rsidRDefault="00000000" w:rsidRPr="00000000" w14:paraId="000003B6">
      <w:pPr>
        <w:jc w:val="both"/>
        <w:rPr/>
      </w:pPr>
      <w:r w:rsidDel="00000000" w:rsidR="00000000" w:rsidRPr="00000000">
        <w:rPr>
          <w:rtl w:val="0"/>
        </w:rPr>
      </w:r>
    </w:p>
    <w:p w:rsidR="00000000" w:rsidDel="00000000" w:rsidP="00000000" w:rsidRDefault="00000000" w:rsidRPr="00000000" w14:paraId="000003B7">
      <w:pPr>
        <w:jc w:val="both"/>
        <w:rPr/>
      </w:pPr>
      <w:r w:rsidDel="00000000" w:rsidR="00000000" w:rsidRPr="00000000">
        <w:rPr>
          <w:b w:val="1"/>
          <w:rtl w:val="0"/>
        </w:rPr>
        <w:t xml:space="preserve">Pascua Yaqui Tribe of Arizona</w:t>
      </w:r>
      <w:r w:rsidDel="00000000" w:rsidR="00000000" w:rsidRPr="00000000">
        <w:rPr>
          <w:rtl w:val="0"/>
        </w:rPr>
      </w:r>
    </w:p>
    <w:p w:rsidR="00000000" w:rsidDel="00000000" w:rsidP="00000000" w:rsidRDefault="00000000" w:rsidRPr="00000000" w14:paraId="000003B8">
      <w:pPr>
        <w:jc w:val="both"/>
        <w:rPr/>
      </w:pPr>
      <w:r w:rsidDel="00000000" w:rsidR="00000000" w:rsidRPr="00000000">
        <w:rPr>
          <w:rtl w:val="0"/>
        </w:rPr>
        <w:t xml:space="preserve">Tucson, AZ</w:t>
      </w:r>
    </w:p>
    <w:p w:rsidR="00000000" w:rsidDel="00000000" w:rsidP="00000000" w:rsidRDefault="00000000" w:rsidRPr="00000000" w14:paraId="000003B9">
      <w:pPr>
        <w:jc w:val="both"/>
        <w:rPr/>
      </w:pPr>
      <w:r w:rsidDel="00000000" w:rsidR="00000000" w:rsidRPr="00000000">
        <w:rPr>
          <w:i w:val="1"/>
          <w:rtl w:val="0"/>
        </w:rPr>
        <w:t xml:space="preserve">Deputy Tribal Attorney</w:t>
      </w:r>
      <w:r w:rsidDel="00000000" w:rsidR="00000000" w:rsidRPr="00000000">
        <w:rPr>
          <w:rtl w:val="0"/>
        </w:rPr>
        <w:t xml:space="preserve"> – June 1998 to November 1999</w:t>
      </w:r>
    </w:p>
    <w:p w:rsidR="00000000" w:rsidDel="00000000" w:rsidP="00000000" w:rsidRDefault="00000000" w:rsidRPr="00000000" w14:paraId="000003BA">
      <w:pPr>
        <w:jc w:val="both"/>
        <w:rPr/>
      </w:pPr>
      <w:r w:rsidDel="00000000" w:rsidR="00000000" w:rsidRPr="00000000">
        <w:rPr>
          <w:rtl w:val="0"/>
        </w:rPr>
      </w:r>
    </w:p>
    <w:p w:rsidR="00000000" w:rsidDel="00000000" w:rsidP="00000000" w:rsidRDefault="00000000" w:rsidRPr="00000000" w14:paraId="000003BB">
      <w:pPr>
        <w:pStyle w:val="Heading1"/>
        <w:rPr/>
      </w:pPr>
      <w:r w:rsidDel="00000000" w:rsidR="00000000" w:rsidRPr="00000000">
        <w:rPr>
          <w:rtl w:val="0"/>
        </w:rPr>
        <w:t xml:space="preserve">National Wildlife Federation—Great Lakes Natural Resources Center</w:t>
      </w:r>
    </w:p>
    <w:p w:rsidR="00000000" w:rsidDel="00000000" w:rsidP="00000000" w:rsidRDefault="00000000" w:rsidRPr="00000000" w14:paraId="000003BC">
      <w:pPr>
        <w:jc w:val="both"/>
        <w:rPr/>
      </w:pPr>
      <w:r w:rsidDel="00000000" w:rsidR="00000000" w:rsidRPr="00000000">
        <w:rPr>
          <w:rtl w:val="0"/>
        </w:rPr>
        <w:t xml:space="preserve">213 W. Liberty, Suite 200</w:t>
      </w:r>
    </w:p>
    <w:p w:rsidR="00000000" w:rsidDel="00000000" w:rsidP="00000000" w:rsidRDefault="00000000" w:rsidRPr="00000000" w14:paraId="000003BD">
      <w:pPr>
        <w:jc w:val="both"/>
        <w:rPr/>
      </w:pPr>
      <w:r w:rsidDel="00000000" w:rsidR="00000000" w:rsidRPr="00000000">
        <w:rPr>
          <w:rtl w:val="0"/>
        </w:rPr>
        <w:t xml:space="preserve">Ann Arbor, Michigan 48104-1398</w:t>
      </w:r>
    </w:p>
    <w:p w:rsidR="00000000" w:rsidDel="00000000" w:rsidP="00000000" w:rsidRDefault="00000000" w:rsidRPr="00000000" w14:paraId="000003BE">
      <w:pPr>
        <w:jc w:val="both"/>
        <w:rPr/>
      </w:pPr>
      <w:r w:rsidDel="00000000" w:rsidR="00000000" w:rsidRPr="00000000">
        <w:rPr>
          <w:i w:val="1"/>
          <w:rtl w:val="0"/>
        </w:rPr>
        <w:t xml:space="preserve">Legal Intern</w:t>
      </w:r>
      <w:r w:rsidDel="00000000" w:rsidR="00000000" w:rsidRPr="00000000">
        <w:rPr>
          <w:rtl w:val="0"/>
        </w:rPr>
        <w:t xml:space="preserve">—Summer 1996</w:t>
      </w:r>
    </w:p>
    <w:p w:rsidR="00000000" w:rsidDel="00000000" w:rsidP="00000000" w:rsidRDefault="00000000" w:rsidRPr="00000000" w14:paraId="000003BF">
      <w:pPr>
        <w:numPr>
          <w:ilvl w:val="0"/>
          <w:numId w:val="12"/>
        </w:numPr>
        <w:ind w:left="720" w:hanging="360"/>
        <w:jc w:val="both"/>
        <w:rPr/>
      </w:pPr>
      <w:r w:rsidDel="00000000" w:rsidR="00000000" w:rsidRPr="00000000">
        <w:rPr>
          <w:rtl w:val="0"/>
        </w:rPr>
        <w:t xml:space="preserve">Assisted on N.W.F. briefs in </w:t>
      </w:r>
      <w:r w:rsidDel="00000000" w:rsidR="00000000" w:rsidRPr="00000000">
        <w:rPr>
          <w:i w:val="1"/>
          <w:rtl w:val="0"/>
        </w:rPr>
        <w:t xml:space="preserve">American Iron and Steel Inst. v. Environmental Protection Agency</w:t>
      </w:r>
      <w:r w:rsidDel="00000000" w:rsidR="00000000" w:rsidRPr="00000000">
        <w:rPr>
          <w:rtl w:val="0"/>
        </w:rPr>
        <w:t xml:space="preserve">, 115 F.3d 979 (D.C. Cir. 1997), and </w:t>
      </w:r>
      <w:r w:rsidDel="00000000" w:rsidR="00000000" w:rsidRPr="00000000">
        <w:rPr>
          <w:i w:val="1"/>
          <w:rtl w:val="0"/>
        </w:rPr>
        <w:t xml:space="preserve">Rivers Unlimited, Inc. v. Schregardus</w:t>
      </w:r>
      <w:r w:rsidDel="00000000" w:rsidR="00000000" w:rsidRPr="00000000">
        <w:rPr>
          <w:rtl w:val="0"/>
        </w:rPr>
        <w:t xml:space="preserve">, 86 Ohio Misc. 2d 78, 685 N.W.2d 603 (Ohio Ct. Com. Pl. 1997).</w:t>
      </w:r>
    </w:p>
    <w:p w:rsidR="00000000" w:rsidDel="00000000" w:rsidP="00000000" w:rsidRDefault="00000000" w:rsidRPr="00000000" w14:paraId="000003C0">
      <w:pPr>
        <w:numPr>
          <w:ilvl w:val="0"/>
          <w:numId w:val="12"/>
        </w:numPr>
        <w:ind w:left="720" w:hanging="360"/>
        <w:jc w:val="both"/>
        <w:rPr/>
      </w:pPr>
      <w:r w:rsidDel="00000000" w:rsidR="00000000" w:rsidRPr="00000000">
        <w:rPr>
          <w:rtl w:val="0"/>
        </w:rPr>
        <w:t xml:space="preserve">Drafted complaint and performed case research in project involving wetlands in the City of Superior Special Area Management Plan</w:t>
      </w:r>
    </w:p>
    <w:p w:rsidR="00000000" w:rsidDel="00000000" w:rsidP="00000000" w:rsidRDefault="00000000" w:rsidRPr="00000000" w14:paraId="000003C1">
      <w:pPr>
        <w:jc w:val="both"/>
        <w:rPr/>
      </w:pPr>
      <w:r w:rsidDel="00000000" w:rsidR="00000000" w:rsidRPr="00000000">
        <w:rPr>
          <w:rtl w:val="0"/>
        </w:rPr>
      </w:r>
    </w:p>
    <w:p w:rsidR="00000000" w:rsidDel="00000000" w:rsidP="00000000" w:rsidRDefault="00000000" w:rsidRPr="00000000" w14:paraId="000003C2">
      <w:pPr>
        <w:pStyle w:val="Heading1"/>
        <w:rPr/>
      </w:pPr>
      <w:r w:rsidDel="00000000" w:rsidR="00000000" w:rsidRPr="00000000">
        <w:rPr>
          <w:rtl w:val="0"/>
        </w:rPr>
        <w:t xml:space="preserve">United States District Court for the Eastern District of Michigan</w:t>
      </w:r>
    </w:p>
    <w:p w:rsidR="00000000" w:rsidDel="00000000" w:rsidP="00000000" w:rsidRDefault="00000000" w:rsidRPr="00000000" w14:paraId="000003C3">
      <w:pPr>
        <w:jc w:val="both"/>
        <w:rPr>
          <w:b w:val="1"/>
        </w:rPr>
      </w:pPr>
      <w:r w:rsidDel="00000000" w:rsidR="00000000" w:rsidRPr="00000000">
        <w:rPr>
          <w:b w:val="1"/>
          <w:rtl w:val="0"/>
        </w:rPr>
        <w:t xml:space="preserve">Magistrate Donald Scheer</w:t>
      </w:r>
    </w:p>
    <w:p w:rsidR="00000000" w:rsidDel="00000000" w:rsidP="00000000" w:rsidRDefault="00000000" w:rsidRPr="00000000" w14:paraId="000003C4">
      <w:pPr>
        <w:jc w:val="both"/>
        <w:rPr/>
      </w:pPr>
      <w:r w:rsidDel="00000000" w:rsidR="00000000" w:rsidRPr="00000000">
        <w:rPr>
          <w:rtl w:val="0"/>
        </w:rPr>
        <w:t xml:space="preserve">Theodore Levin United States Courthouse</w:t>
      </w:r>
    </w:p>
    <w:p w:rsidR="00000000" w:rsidDel="00000000" w:rsidP="00000000" w:rsidRDefault="00000000" w:rsidRPr="00000000" w14:paraId="000003C5">
      <w:pPr>
        <w:jc w:val="both"/>
        <w:rPr/>
      </w:pPr>
      <w:r w:rsidDel="00000000" w:rsidR="00000000" w:rsidRPr="00000000">
        <w:rPr>
          <w:rtl w:val="0"/>
        </w:rPr>
        <w:t xml:space="preserve">231 W. Lafayette Blvd.</w:t>
      </w:r>
    </w:p>
    <w:p w:rsidR="00000000" w:rsidDel="00000000" w:rsidP="00000000" w:rsidRDefault="00000000" w:rsidRPr="00000000" w14:paraId="000003C6">
      <w:pPr>
        <w:jc w:val="both"/>
        <w:rPr/>
      </w:pPr>
      <w:r w:rsidDel="00000000" w:rsidR="00000000" w:rsidRPr="00000000">
        <w:rPr>
          <w:rtl w:val="0"/>
        </w:rPr>
        <w:t xml:space="preserve">Detroit, Michigan 48226</w:t>
      </w:r>
    </w:p>
    <w:p w:rsidR="00000000" w:rsidDel="00000000" w:rsidP="00000000" w:rsidRDefault="00000000" w:rsidRPr="00000000" w14:paraId="000003C7">
      <w:pPr>
        <w:jc w:val="both"/>
        <w:rPr/>
      </w:pPr>
      <w:r w:rsidDel="00000000" w:rsidR="00000000" w:rsidRPr="00000000">
        <w:rPr>
          <w:i w:val="1"/>
          <w:rtl w:val="0"/>
        </w:rPr>
        <w:t xml:space="preserve">Judicial Clerk—</w:t>
      </w:r>
      <w:r w:rsidDel="00000000" w:rsidR="00000000" w:rsidRPr="00000000">
        <w:rPr>
          <w:rtl w:val="0"/>
        </w:rPr>
        <w:t xml:space="preserve">Summer 1995</w:t>
      </w:r>
    </w:p>
    <w:p w:rsidR="00000000" w:rsidDel="00000000" w:rsidP="00000000" w:rsidRDefault="00000000" w:rsidRPr="00000000" w14:paraId="000003C8">
      <w:pPr>
        <w:numPr>
          <w:ilvl w:val="0"/>
          <w:numId w:val="10"/>
        </w:numPr>
        <w:ind w:left="720" w:hanging="360"/>
        <w:jc w:val="both"/>
        <w:rPr/>
      </w:pPr>
      <w:r w:rsidDel="00000000" w:rsidR="00000000" w:rsidRPr="00000000">
        <w:rPr>
          <w:rtl w:val="0"/>
        </w:rPr>
        <w:t xml:space="preserve">Drafted Report and Recommendations—</w:t>
      </w:r>
      <w:r w:rsidDel="00000000" w:rsidR="00000000" w:rsidRPr="00000000">
        <w:rPr>
          <w:i w:val="1"/>
          <w:rtl w:val="0"/>
        </w:rPr>
        <w:t xml:space="preserve">Daniels v. United States</w:t>
      </w:r>
      <w:r w:rsidDel="00000000" w:rsidR="00000000" w:rsidRPr="00000000">
        <w:rPr>
          <w:rtl w:val="0"/>
        </w:rPr>
        <w:t xml:space="preserve">, No. 94-CV-75136-DT (E.D. Mich., Aug. 28, 1995) (habeas petition); </w:t>
      </w:r>
      <w:r w:rsidDel="00000000" w:rsidR="00000000" w:rsidRPr="00000000">
        <w:rPr>
          <w:i w:val="1"/>
          <w:rtl w:val="0"/>
        </w:rPr>
        <w:t xml:space="preserve">Rutledge v. Chater</w:t>
      </w:r>
      <w:r w:rsidDel="00000000" w:rsidR="00000000" w:rsidRPr="00000000">
        <w:rPr>
          <w:rtl w:val="0"/>
        </w:rPr>
        <w:t xml:space="preserve">, No. 94-CV-75193-DT (E.D. Mich., July 25, 1995) (social security denial appeal); </w:t>
      </w:r>
      <w:r w:rsidDel="00000000" w:rsidR="00000000" w:rsidRPr="00000000">
        <w:rPr>
          <w:i w:val="1"/>
          <w:rtl w:val="0"/>
        </w:rPr>
        <w:t xml:space="preserve">Scott v. Kolb</w:t>
      </w:r>
      <w:r w:rsidDel="00000000" w:rsidR="00000000" w:rsidRPr="00000000">
        <w:rPr>
          <w:rtl w:val="0"/>
        </w:rPr>
        <w:t xml:space="preserve">, No. 94-CV-74782-DT (E.D. Mich., July 27, 1995) (social security denial appeal); </w:t>
      </w:r>
      <w:r w:rsidDel="00000000" w:rsidR="00000000" w:rsidRPr="00000000">
        <w:rPr>
          <w:i w:val="1"/>
          <w:rtl w:val="0"/>
        </w:rPr>
        <w:t xml:space="preserve">McLaurin v. McGinnis</w:t>
      </w:r>
      <w:r w:rsidDel="00000000" w:rsidR="00000000" w:rsidRPr="00000000">
        <w:rPr>
          <w:rtl w:val="0"/>
        </w:rPr>
        <w:t xml:space="preserve">, No. 94-CV-73533-DT (E.D. Mich., June 27, 1995) (habeas petition)</w:t>
      </w:r>
    </w:p>
    <w:p w:rsidR="00000000" w:rsidDel="00000000" w:rsidP="00000000" w:rsidRDefault="00000000" w:rsidRPr="00000000" w14:paraId="000003C9">
      <w:pPr>
        <w:jc w:val="both"/>
        <w:rPr/>
      </w:pPr>
      <w:r w:rsidDel="00000000" w:rsidR="00000000" w:rsidRPr="00000000">
        <w:rPr>
          <w:rtl w:val="0"/>
        </w:rPr>
      </w:r>
    </w:p>
    <w:p w:rsidR="00000000" w:rsidDel="00000000" w:rsidP="00000000" w:rsidRDefault="00000000" w:rsidRPr="00000000" w14:paraId="000003CA">
      <w:pPr>
        <w:pBdr>
          <w:top w:color="000000" w:space="1" w:sz="4" w:val="single"/>
          <w:left w:color="000000" w:space="4" w:sz="4" w:val="single"/>
          <w:bottom w:color="000000" w:space="1" w:sz="4" w:val="single"/>
          <w:right w:color="000000" w:space="4" w:sz="4" w:val="single"/>
        </w:pBdr>
        <w:ind w:right="5940"/>
        <w:jc w:val="both"/>
        <w:rPr>
          <w:b w:val="1"/>
          <w:smallCaps w:val="1"/>
        </w:rPr>
      </w:pPr>
      <w:r w:rsidDel="00000000" w:rsidR="00000000" w:rsidRPr="00000000">
        <w:rPr>
          <w:b w:val="1"/>
          <w:smallCaps w:val="1"/>
          <w:rtl w:val="0"/>
        </w:rPr>
        <w:t xml:space="preserve">Representative Cases</w:t>
      </w:r>
    </w:p>
    <w:p w:rsidR="00000000" w:rsidDel="00000000" w:rsidP="00000000" w:rsidRDefault="00000000" w:rsidRPr="00000000" w14:paraId="000003CB">
      <w:pPr>
        <w:jc w:val="both"/>
        <w:rPr/>
      </w:pPr>
      <w:r w:rsidDel="00000000" w:rsidR="00000000" w:rsidRPr="00000000">
        <w:rPr>
          <w:rtl w:val="0"/>
        </w:rPr>
      </w:r>
    </w:p>
    <w:p w:rsidR="00000000" w:rsidDel="00000000" w:rsidP="00000000" w:rsidRDefault="00000000" w:rsidRPr="00000000" w14:paraId="000003CC">
      <w:pPr>
        <w:jc w:val="both"/>
        <w:rPr/>
      </w:pPr>
      <w:r w:rsidDel="00000000" w:rsidR="00000000" w:rsidRPr="00000000">
        <w:rPr>
          <w:i w:val="1"/>
          <w:rtl w:val="0"/>
        </w:rPr>
        <w:t xml:space="preserve">Grand Traverse Band of Ottawa and Chippewa Indians v. Scotta</w:t>
      </w:r>
      <w:r w:rsidDel="00000000" w:rsidR="00000000" w:rsidRPr="00000000">
        <w:rPr>
          <w:rtl w:val="0"/>
        </w:rPr>
        <w:t xml:space="preserve">, No. 2006-423-CV-CV (Grand Traverse Band Tribal Court 2006-2007) (en banc) (briefed)</w:t>
      </w:r>
    </w:p>
    <w:p w:rsidR="00000000" w:rsidDel="00000000" w:rsidP="00000000" w:rsidRDefault="00000000" w:rsidRPr="00000000" w14:paraId="000003CD">
      <w:pPr>
        <w:jc w:val="both"/>
        <w:rPr/>
      </w:pPr>
      <w:r w:rsidDel="00000000" w:rsidR="00000000" w:rsidRPr="00000000">
        <w:rPr>
          <w:rtl w:val="0"/>
        </w:rPr>
      </w:r>
    </w:p>
    <w:p w:rsidR="00000000" w:rsidDel="00000000" w:rsidP="00000000" w:rsidRDefault="00000000" w:rsidRPr="00000000" w14:paraId="000003CE">
      <w:pPr>
        <w:jc w:val="both"/>
        <w:rPr/>
      </w:pPr>
      <w:r w:rsidDel="00000000" w:rsidR="00000000" w:rsidRPr="00000000">
        <w:rPr>
          <w:i w:val="1"/>
          <w:rtl w:val="0"/>
        </w:rPr>
        <w:t xml:space="preserve">Barrientoz v. Grand Traverse Band Election Board</w:t>
      </w:r>
      <w:r w:rsidDel="00000000" w:rsidR="00000000" w:rsidRPr="00000000">
        <w:rPr>
          <w:rtl w:val="0"/>
        </w:rPr>
        <w:t xml:space="preserve">, No. 2006-316-CV-CV (Grand Traverse Band Tribal Court 2006) (en banc) (briefed)</w:t>
      </w:r>
    </w:p>
    <w:p w:rsidR="00000000" w:rsidDel="00000000" w:rsidP="00000000" w:rsidRDefault="00000000" w:rsidRPr="00000000" w14:paraId="000003CF">
      <w:pPr>
        <w:jc w:val="both"/>
        <w:rPr/>
      </w:pPr>
      <w:r w:rsidDel="00000000" w:rsidR="00000000" w:rsidRPr="00000000">
        <w:rPr>
          <w:rtl w:val="0"/>
        </w:rPr>
      </w:r>
    </w:p>
    <w:p w:rsidR="00000000" w:rsidDel="00000000" w:rsidP="00000000" w:rsidRDefault="00000000" w:rsidRPr="00000000" w14:paraId="000003D0">
      <w:pPr>
        <w:jc w:val="both"/>
        <w:rPr/>
      </w:pPr>
      <w:r w:rsidDel="00000000" w:rsidR="00000000" w:rsidRPr="00000000">
        <w:rPr>
          <w:i w:val="1"/>
          <w:rtl w:val="0"/>
        </w:rPr>
        <w:t xml:space="preserve">Wilson v. Grand Traverse Band of Ottawa and Chippewa Indians Economic Development Corporation</w:t>
      </w:r>
      <w:r w:rsidDel="00000000" w:rsidR="00000000" w:rsidRPr="00000000">
        <w:rPr>
          <w:rtl w:val="0"/>
        </w:rPr>
        <w:t xml:space="preserve">, No. 04-08-566-CV (Grand Traverse Band Court of Appeals 2006) (briefed)</w:t>
      </w:r>
    </w:p>
    <w:p w:rsidR="00000000" w:rsidDel="00000000" w:rsidP="00000000" w:rsidRDefault="00000000" w:rsidRPr="00000000" w14:paraId="000003D1">
      <w:pPr>
        <w:jc w:val="both"/>
        <w:rPr/>
      </w:pPr>
      <w:r w:rsidDel="00000000" w:rsidR="00000000" w:rsidRPr="00000000">
        <w:rPr>
          <w:rtl w:val="0"/>
        </w:rPr>
      </w:r>
    </w:p>
    <w:p w:rsidR="00000000" w:rsidDel="00000000" w:rsidP="00000000" w:rsidRDefault="00000000" w:rsidRPr="00000000" w14:paraId="000003D2">
      <w:pPr>
        <w:jc w:val="both"/>
        <w:rPr/>
      </w:pPr>
      <w:r w:rsidDel="00000000" w:rsidR="00000000" w:rsidRPr="00000000">
        <w:rPr>
          <w:i w:val="1"/>
          <w:rtl w:val="0"/>
        </w:rPr>
        <w:t xml:space="preserve">United States v. Michigan</w:t>
      </w:r>
      <w:r w:rsidDel="00000000" w:rsidR="00000000" w:rsidRPr="00000000">
        <w:rPr>
          <w:rtl w:val="0"/>
        </w:rPr>
        <w:t xml:space="preserve">, No. 2:73-CV-26 (W.D. Mich. 2004) (co-counsel)</w:t>
      </w:r>
    </w:p>
    <w:p w:rsidR="00000000" w:rsidDel="00000000" w:rsidP="00000000" w:rsidRDefault="00000000" w:rsidRPr="00000000" w14:paraId="000003D3">
      <w:pPr>
        <w:jc w:val="both"/>
        <w:rPr/>
      </w:pPr>
      <w:r w:rsidDel="00000000" w:rsidR="00000000" w:rsidRPr="00000000">
        <w:rPr>
          <w:rtl w:val="0"/>
        </w:rPr>
      </w:r>
    </w:p>
    <w:p w:rsidR="00000000" w:rsidDel="00000000" w:rsidP="00000000" w:rsidRDefault="00000000" w:rsidRPr="00000000" w14:paraId="000003D4">
      <w:pPr>
        <w:jc w:val="both"/>
        <w:rPr/>
      </w:pPr>
      <w:r w:rsidDel="00000000" w:rsidR="00000000" w:rsidRPr="00000000">
        <w:rPr>
          <w:i w:val="1"/>
          <w:rtl w:val="0"/>
        </w:rPr>
        <w:t xml:space="preserve">Grand Traverse Band of Ottawa and Chippewa Indians v. United States Attorney for the Western District of Michigan</w:t>
      </w:r>
      <w:r w:rsidDel="00000000" w:rsidR="00000000" w:rsidRPr="00000000">
        <w:rPr>
          <w:rtl w:val="0"/>
        </w:rPr>
        <w:t xml:space="preserve">, 369 F.3d 960 (6th Cir. 2004) (on brief)</w:t>
      </w:r>
    </w:p>
    <w:p w:rsidR="00000000" w:rsidDel="00000000" w:rsidP="00000000" w:rsidRDefault="00000000" w:rsidRPr="00000000" w14:paraId="000003D5">
      <w:pPr>
        <w:jc w:val="both"/>
        <w:rPr/>
      </w:pPr>
      <w:r w:rsidDel="00000000" w:rsidR="00000000" w:rsidRPr="00000000">
        <w:rPr>
          <w:rtl w:val="0"/>
        </w:rPr>
      </w:r>
    </w:p>
    <w:p w:rsidR="00000000" w:rsidDel="00000000" w:rsidP="00000000" w:rsidRDefault="00000000" w:rsidRPr="00000000" w14:paraId="000003D6">
      <w:pPr>
        <w:jc w:val="both"/>
        <w:rPr/>
      </w:pPr>
      <w:r w:rsidDel="00000000" w:rsidR="00000000" w:rsidRPr="00000000">
        <w:rPr>
          <w:i w:val="1"/>
          <w:rtl w:val="0"/>
        </w:rPr>
        <w:t xml:space="preserve">In re Menefee</w:t>
      </w:r>
      <w:r w:rsidDel="00000000" w:rsidR="00000000" w:rsidRPr="00000000">
        <w:rPr>
          <w:rtl w:val="0"/>
        </w:rPr>
        <w:t xml:space="preserve">, No. 97-12-092 (Grand Traverse Band Tribal Court, May 5, 2004) (briefed and argued)</w:t>
      </w:r>
    </w:p>
    <w:p w:rsidR="00000000" w:rsidDel="00000000" w:rsidP="00000000" w:rsidRDefault="00000000" w:rsidRPr="00000000" w14:paraId="000003D7">
      <w:pPr>
        <w:jc w:val="both"/>
        <w:rPr/>
      </w:pPr>
      <w:r w:rsidDel="00000000" w:rsidR="00000000" w:rsidRPr="00000000">
        <w:rPr>
          <w:rtl w:val="0"/>
        </w:rPr>
      </w:r>
    </w:p>
    <w:p w:rsidR="00000000" w:rsidDel="00000000" w:rsidP="00000000" w:rsidRDefault="00000000" w:rsidRPr="00000000" w14:paraId="000003D8">
      <w:pPr>
        <w:jc w:val="both"/>
        <w:rPr/>
      </w:pPr>
      <w:r w:rsidDel="00000000" w:rsidR="00000000" w:rsidRPr="00000000">
        <w:rPr>
          <w:i w:val="1"/>
          <w:rtl w:val="0"/>
        </w:rPr>
        <w:t xml:space="preserve">Fall v. Grand Traverse Band of Ottawa &amp; Chippewa Indians</w:t>
      </w:r>
      <w:r w:rsidDel="00000000" w:rsidR="00000000" w:rsidRPr="00000000">
        <w:rPr>
          <w:rtl w:val="0"/>
        </w:rPr>
        <w:t xml:space="preserve">, No. 03-04-308-CV (Grand Traverse Band Tribal Court, June 26, 2003) (briefed)</w:t>
      </w:r>
    </w:p>
    <w:p w:rsidR="00000000" w:rsidDel="00000000" w:rsidP="00000000" w:rsidRDefault="00000000" w:rsidRPr="00000000" w14:paraId="000003D9">
      <w:pPr>
        <w:jc w:val="both"/>
        <w:rPr/>
      </w:pPr>
      <w:r w:rsidDel="00000000" w:rsidR="00000000" w:rsidRPr="00000000">
        <w:rPr>
          <w:rtl w:val="0"/>
        </w:rPr>
      </w:r>
    </w:p>
    <w:p w:rsidR="00000000" w:rsidDel="00000000" w:rsidP="00000000" w:rsidRDefault="00000000" w:rsidRPr="00000000" w14:paraId="000003DA">
      <w:pPr>
        <w:jc w:val="both"/>
        <w:rPr/>
      </w:pPr>
      <w:r w:rsidDel="00000000" w:rsidR="00000000" w:rsidRPr="00000000">
        <w:rPr>
          <w:i w:val="1"/>
          <w:rtl w:val="0"/>
        </w:rPr>
        <w:t xml:space="preserve">Grand Traverse Band of Ottawa and Chippewa Indians v. Comer</w:t>
      </w:r>
      <w:r w:rsidDel="00000000" w:rsidR="00000000" w:rsidRPr="00000000">
        <w:rPr>
          <w:rtl w:val="0"/>
        </w:rPr>
        <w:t xml:space="preserve">, No. 02-09-1351-CV (Grand Traverse Band Tribal Court, Feb. 25, 2003) (briefed and argued)</w:t>
      </w:r>
    </w:p>
    <w:p w:rsidR="00000000" w:rsidDel="00000000" w:rsidP="00000000" w:rsidRDefault="00000000" w:rsidRPr="00000000" w14:paraId="000003DB">
      <w:pPr>
        <w:jc w:val="both"/>
        <w:rPr/>
      </w:pPr>
      <w:r w:rsidDel="00000000" w:rsidR="00000000" w:rsidRPr="00000000">
        <w:rPr>
          <w:rtl w:val="0"/>
        </w:rPr>
      </w:r>
    </w:p>
    <w:p w:rsidR="00000000" w:rsidDel="00000000" w:rsidP="00000000" w:rsidRDefault="00000000" w:rsidRPr="00000000" w14:paraId="000003DC">
      <w:pPr>
        <w:jc w:val="both"/>
        <w:rPr/>
      </w:pPr>
      <w:r w:rsidDel="00000000" w:rsidR="00000000" w:rsidRPr="00000000">
        <w:rPr>
          <w:i w:val="1"/>
          <w:rtl w:val="0"/>
        </w:rPr>
        <w:t xml:space="preserve">Stewart v. Grand Traverse Band of Ottawa and Chippewa Indians</w:t>
      </w:r>
      <w:r w:rsidDel="00000000" w:rsidR="00000000" w:rsidRPr="00000000">
        <w:rPr>
          <w:rtl w:val="0"/>
        </w:rPr>
        <w:t xml:space="preserve">, No. 02-01-784-CV (Grand Traverse Band Tribal Court, Oct. 21, 2002) (briefed and argued)</w:t>
      </w:r>
    </w:p>
    <w:p w:rsidR="00000000" w:rsidDel="00000000" w:rsidP="00000000" w:rsidRDefault="00000000" w:rsidRPr="00000000" w14:paraId="000003DD">
      <w:pPr>
        <w:jc w:val="both"/>
        <w:rPr/>
      </w:pPr>
      <w:r w:rsidDel="00000000" w:rsidR="00000000" w:rsidRPr="00000000">
        <w:rPr>
          <w:rtl w:val="0"/>
        </w:rPr>
      </w:r>
    </w:p>
    <w:p w:rsidR="00000000" w:rsidDel="00000000" w:rsidP="00000000" w:rsidRDefault="00000000" w:rsidRPr="00000000" w14:paraId="000003DE">
      <w:pPr>
        <w:jc w:val="both"/>
        <w:rPr/>
      </w:pPr>
      <w:r w:rsidDel="00000000" w:rsidR="00000000" w:rsidRPr="00000000">
        <w:rPr>
          <w:i w:val="1"/>
          <w:rtl w:val="0"/>
        </w:rPr>
        <w:t xml:space="preserve">Bordeaux v. Chippewa</w:t>
      </w:r>
      <w:r w:rsidDel="00000000" w:rsidR="00000000" w:rsidRPr="00000000">
        <w:rPr>
          <w:rtl w:val="0"/>
        </w:rPr>
        <w:t xml:space="preserve">, No. 01-5604-NO (13th Circuit Court – Leelanau County, Michigan 2002) (co-counsel)</w:t>
      </w:r>
    </w:p>
    <w:p w:rsidR="00000000" w:rsidDel="00000000" w:rsidP="00000000" w:rsidRDefault="00000000" w:rsidRPr="00000000" w14:paraId="000003DF">
      <w:pPr>
        <w:jc w:val="both"/>
        <w:rPr/>
      </w:pPr>
      <w:r w:rsidDel="00000000" w:rsidR="00000000" w:rsidRPr="00000000">
        <w:rPr>
          <w:rtl w:val="0"/>
        </w:rPr>
      </w:r>
    </w:p>
    <w:p w:rsidR="00000000" w:rsidDel="00000000" w:rsidP="00000000" w:rsidRDefault="00000000" w:rsidRPr="00000000" w14:paraId="000003E0">
      <w:pPr>
        <w:jc w:val="both"/>
        <w:rPr/>
      </w:pPr>
      <w:r w:rsidDel="00000000" w:rsidR="00000000" w:rsidRPr="00000000">
        <w:rPr>
          <w:i w:val="1"/>
          <w:rtl w:val="0"/>
        </w:rPr>
        <w:t xml:space="preserve">Grand Traverse Band of Ottawa and Chippewa Indians v. Michigan Department of Natural Resources</w:t>
      </w:r>
      <w:r w:rsidDel="00000000" w:rsidR="00000000" w:rsidRPr="00000000">
        <w:rPr>
          <w:rtl w:val="0"/>
        </w:rPr>
        <w:t xml:space="preserve">, No. 01-57840CV (13th Circuit Court – Leelanau County, Michigan 2001-2003) (co-counsel)</w:t>
      </w:r>
    </w:p>
    <w:p w:rsidR="00000000" w:rsidDel="00000000" w:rsidP="00000000" w:rsidRDefault="00000000" w:rsidRPr="00000000" w14:paraId="000003E1">
      <w:pPr>
        <w:jc w:val="both"/>
        <w:rPr/>
      </w:pPr>
      <w:r w:rsidDel="00000000" w:rsidR="00000000" w:rsidRPr="00000000">
        <w:rPr>
          <w:rtl w:val="0"/>
        </w:rPr>
      </w:r>
    </w:p>
    <w:p w:rsidR="00000000" w:rsidDel="00000000" w:rsidP="00000000" w:rsidRDefault="00000000" w:rsidRPr="00000000" w14:paraId="000003E2">
      <w:pPr>
        <w:jc w:val="both"/>
        <w:rPr/>
      </w:pPr>
      <w:r w:rsidDel="00000000" w:rsidR="00000000" w:rsidRPr="00000000">
        <w:rPr>
          <w:i w:val="1"/>
          <w:rtl w:val="0"/>
        </w:rPr>
        <w:t xml:space="preserve">Shananaquet v. Grand Traverse Band Housing Department</w:t>
      </w:r>
      <w:r w:rsidDel="00000000" w:rsidR="00000000" w:rsidRPr="00000000">
        <w:rPr>
          <w:rtl w:val="0"/>
        </w:rPr>
        <w:t xml:space="preserve">, No. 02-03-895-CV (Grand Traverse Band Tribal Court, Apr. 23, 2002) (briefed and argued)</w:t>
      </w:r>
    </w:p>
    <w:p w:rsidR="00000000" w:rsidDel="00000000" w:rsidP="00000000" w:rsidRDefault="00000000" w:rsidRPr="00000000" w14:paraId="000003E3">
      <w:pPr>
        <w:jc w:val="both"/>
        <w:rPr/>
      </w:pPr>
      <w:r w:rsidDel="00000000" w:rsidR="00000000" w:rsidRPr="00000000">
        <w:rPr>
          <w:rtl w:val="0"/>
        </w:rPr>
      </w:r>
    </w:p>
    <w:p w:rsidR="00000000" w:rsidDel="00000000" w:rsidP="00000000" w:rsidRDefault="00000000" w:rsidRPr="00000000" w14:paraId="000003E4">
      <w:pPr>
        <w:jc w:val="both"/>
        <w:rPr/>
      </w:pPr>
      <w:r w:rsidDel="00000000" w:rsidR="00000000" w:rsidRPr="00000000">
        <w:rPr>
          <w:i w:val="1"/>
          <w:rtl w:val="0"/>
        </w:rPr>
        <w:t xml:space="preserve">Association of Property Owners/Residents of Port Madison Area (APORMPA) v. Individual Council Members of the Suquamish Tribal Council</w:t>
      </w:r>
      <w:r w:rsidDel="00000000" w:rsidR="00000000" w:rsidRPr="00000000">
        <w:rPr>
          <w:rtl w:val="0"/>
        </w:rPr>
        <w:t xml:space="preserve">, No. C01-5317FDB (W.D. Wash., Apr. 17, 2002) (briefed), </w:t>
      </w:r>
      <w:r w:rsidDel="00000000" w:rsidR="00000000" w:rsidRPr="00000000">
        <w:rPr>
          <w:i w:val="1"/>
          <w:rtl w:val="0"/>
        </w:rPr>
        <w:t xml:space="preserve">aff’d</w:t>
      </w:r>
      <w:r w:rsidDel="00000000" w:rsidR="00000000" w:rsidRPr="00000000">
        <w:rPr>
          <w:rtl w:val="0"/>
        </w:rPr>
        <w:t xml:space="preserve">, 76 Fed. Appx. 126 (9th Cir., Sept. 9, 2003)</w:t>
      </w:r>
    </w:p>
    <w:p w:rsidR="00000000" w:rsidDel="00000000" w:rsidP="00000000" w:rsidRDefault="00000000" w:rsidRPr="00000000" w14:paraId="000003E5">
      <w:pPr>
        <w:jc w:val="both"/>
        <w:rPr/>
      </w:pPr>
      <w:r w:rsidDel="00000000" w:rsidR="00000000" w:rsidRPr="00000000">
        <w:rPr>
          <w:rtl w:val="0"/>
        </w:rPr>
      </w:r>
    </w:p>
    <w:p w:rsidR="00000000" w:rsidDel="00000000" w:rsidP="00000000" w:rsidRDefault="00000000" w:rsidRPr="00000000" w14:paraId="000003E6">
      <w:pPr>
        <w:jc w:val="both"/>
        <w:rPr/>
      </w:pPr>
      <w:r w:rsidDel="00000000" w:rsidR="00000000" w:rsidRPr="00000000">
        <w:rPr>
          <w:i w:val="1"/>
          <w:rtl w:val="0"/>
        </w:rPr>
        <w:t xml:space="preserve">Short v. Hoopa Health Associates</w:t>
      </w:r>
      <w:r w:rsidDel="00000000" w:rsidR="00000000" w:rsidRPr="00000000">
        <w:rPr>
          <w:rtl w:val="0"/>
        </w:rPr>
        <w:t xml:space="preserve">, No. A-99-008, 6 NICS App. 67 (Hoopa Valley Tribal Supreme Court, Aug. 15, 2001) (briefed and argued)</w:t>
      </w:r>
    </w:p>
    <w:p w:rsidR="00000000" w:rsidDel="00000000" w:rsidP="00000000" w:rsidRDefault="00000000" w:rsidRPr="00000000" w14:paraId="000003E7">
      <w:pPr>
        <w:jc w:val="both"/>
        <w:rPr/>
      </w:pPr>
      <w:r w:rsidDel="00000000" w:rsidR="00000000" w:rsidRPr="00000000">
        <w:rPr>
          <w:rtl w:val="0"/>
        </w:rPr>
      </w:r>
    </w:p>
    <w:p w:rsidR="00000000" w:rsidDel="00000000" w:rsidP="00000000" w:rsidRDefault="00000000" w:rsidRPr="00000000" w14:paraId="000003E8">
      <w:pPr>
        <w:jc w:val="both"/>
        <w:rPr/>
      </w:pPr>
      <w:r w:rsidDel="00000000" w:rsidR="00000000" w:rsidRPr="00000000">
        <w:rPr>
          <w:i w:val="1"/>
          <w:rtl w:val="0"/>
        </w:rPr>
        <w:t xml:space="preserve">Hoopa Valley Tribe v. LeMieux</w:t>
      </w:r>
      <w:r w:rsidDel="00000000" w:rsidR="00000000" w:rsidRPr="00000000">
        <w:rPr>
          <w:rtl w:val="0"/>
        </w:rPr>
        <w:t xml:space="preserve">, No. A-00-005, 6 NICS App. 43 (Hoopa Valley Tribal Court of Appeals, April 13, 2001) (briefed)</w:t>
      </w:r>
    </w:p>
    <w:p w:rsidR="00000000" w:rsidDel="00000000" w:rsidP="00000000" w:rsidRDefault="00000000" w:rsidRPr="00000000" w14:paraId="000003E9">
      <w:pPr>
        <w:jc w:val="both"/>
        <w:rPr/>
      </w:pPr>
      <w:r w:rsidDel="00000000" w:rsidR="00000000" w:rsidRPr="00000000">
        <w:rPr>
          <w:rtl w:val="0"/>
        </w:rPr>
      </w:r>
    </w:p>
    <w:p w:rsidR="00000000" w:rsidDel="00000000" w:rsidP="00000000" w:rsidRDefault="00000000" w:rsidRPr="00000000" w14:paraId="000003EA">
      <w:pPr>
        <w:pBdr>
          <w:top w:color="000000" w:space="1" w:sz="4" w:val="single"/>
          <w:left w:color="000000" w:space="4" w:sz="4" w:val="single"/>
          <w:bottom w:color="000000" w:space="1" w:sz="4" w:val="single"/>
          <w:right w:color="000000" w:space="4" w:sz="4" w:val="single"/>
        </w:pBdr>
        <w:ind w:right="7020"/>
        <w:rPr>
          <w:b w:val="1"/>
          <w:smallCaps w:val="1"/>
        </w:rPr>
      </w:pPr>
      <w:r w:rsidDel="00000000" w:rsidR="00000000" w:rsidRPr="00000000">
        <w:rPr>
          <w:b w:val="1"/>
          <w:smallCaps w:val="1"/>
          <w:rtl w:val="0"/>
        </w:rPr>
        <w:t xml:space="preserve">Amicus Briefs</w:t>
      </w:r>
    </w:p>
    <w:p w:rsidR="00000000" w:rsidDel="00000000" w:rsidP="00000000" w:rsidRDefault="00000000" w:rsidRPr="00000000" w14:paraId="000003EB">
      <w:pPr>
        <w:rPr/>
      </w:pPr>
      <w:r w:rsidDel="00000000" w:rsidR="00000000" w:rsidRPr="00000000">
        <w:rPr>
          <w:rtl w:val="0"/>
        </w:rPr>
      </w:r>
    </w:p>
    <w:p w:rsidR="00000000" w:rsidDel="00000000" w:rsidP="00000000" w:rsidRDefault="00000000" w:rsidRPr="00000000" w14:paraId="000003EC">
      <w:pPr>
        <w:jc w:val="both"/>
        <w:rPr/>
      </w:pPr>
      <w:bookmarkStart w:colFirst="0" w:colLast="0" w:name="_17dp8vu" w:id="10"/>
      <w:bookmarkEnd w:id="10"/>
      <w:r w:rsidDel="00000000" w:rsidR="00000000" w:rsidRPr="00000000">
        <w:rPr>
          <w:rtl w:val="0"/>
        </w:rPr>
        <w:t xml:space="preserve">Brief of </w:t>
      </w:r>
      <w:r w:rsidDel="00000000" w:rsidR="00000000" w:rsidRPr="00000000">
        <w:rPr>
          <w:i w:val="1"/>
          <w:rtl w:val="0"/>
        </w:rPr>
        <w:t xml:space="preserve">Amicus Curiae</w:t>
      </w:r>
      <w:r w:rsidDel="00000000" w:rsidR="00000000" w:rsidRPr="00000000">
        <w:rPr>
          <w:rtl w:val="0"/>
        </w:rPr>
        <w:t xml:space="preserve"> Grand Traverse Band of Ottawa and Chippewa Indians et al., </w:t>
      </w:r>
      <w:r w:rsidDel="00000000" w:rsidR="00000000" w:rsidRPr="00000000">
        <w:rPr>
          <w:i w:val="1"/>
          <w:rtl w:val="0"/>
        </w:rPr>
        <w:t xml:space="preserve">Taxpayers of Michigan against Casinos v. State of Michigan</w:t>
      </w:r>
      <w:r w:rsidDel="00000000" w:rsidR="00000000" w:rsidRPr="00000000">
        <w:rPr>
          <w:rtl w:val="0"/>
        </w:rPr>
        <w:t xml:space="preserve">, 471 Mich. 306, 685 N.W.2d 221 (Mich. 2004) (drafted amicus brief for Grand Traverse Band of Ottawa and Chippewa Indians and four other tribes)</w:t>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jc w:val="both"/>
        <w:rPr/>
      </w:pPr>
      <w:r w:rsidDel="00000000" w:rsidR="00000000" w:rsidRPr="00000000">
        <w:rPr>
          <w:rtl w:val="0"/>
        </w:rPr>
        <w:t xml:space="preserve">Brief </w:t>
      </w:r>
      <w:r w:rsidDel="00000000" w:rsidR="00000000" w:rsidRPr="00000000">
        <w:rPr>
          <w:i w:val="1"/>
          <w:rtl w:val="0"/>
        </w:rPr>
        <w:t xml:space="preserve">Amicus Curiae</w:t>
      </w:r>
      <w:r w:rsidDel="00000000" w:rsidR="00000000" w:rsidRPr="00000000">
        <w:rPr>
          <w:rtl w:val="0"/>
        </w:rPr>
        <w:t xml:space="preserve"> of the Mississippi Band of Choctaw Indians, </w:t>
      </w:r>
      <w:r w:rsidDel="00000000" w:rsidR="00000000" w:rsidRPr="00000000">
        <w:rPr>
          <w:i w:val="1"/>
          <w:rtl w:val="0"/>
        </w:rPr>
        <w:t xml:space="preserve">Carcieri v. Kempthorne</w:t>
      </w:r>
      <w:r w:rsidDel="00000000" w:rsidR="00000000" w:rsidRPr="00000000">
        <w:rPr>
          <w:rtl w:val="0"/>
        </w:rPr>
        <w:t xml:space="preserve">, 497 F.3d 15 (1st Cir. 2007) (en banc), </w:t>
      </w:r>
      <w:r w:rsidDel="00000000" w:rsidR="00000000" w:rsidRPr="00000000">
        <w:rPr>
          <w:i w:val="1"/>
          <w:rtl w:val="0"/>
        </w:rPr>
        <w:t xml:space="preserve">available at</w:t>
      </w:r>
      <w:r w:rsidDel="00000000" w:rsidR="00000000" w:rsidRPr="00000000">
        <w:rPr>
          <w:rtl w:val="0"/>
        </w:rPr>
        <w:t xml:space="preserve"> </w:t>
      </w:r>
      <w:hyperlink r:id="rId69">
        <w:r w:rsidDel="00000000" w:rsidR="00000000" w:rsidRPr="00000000">
          <w:rPr>
            <w:color w:val="0000ff"/>
            <w:u w:val="single"/>
            <w:rtl w:val="0"/>
          </w:rPr>
          <w:t xml:space="preserve">http://www.narf.org/sct/carcieri/1stcircuit/ms-band-of-choctaw-indians-amicus-brief.pdf</w:t>
        </w:r>
      </w:hyperlink>
      <w:r w:rsidDel="00000000" w:rsidR="00000000" w:rsidRPr="00000000">
        <w:rPr>
          <w:rtl w:val="0"/>
        </w:rPr>
        <w:t xml:space="preserve">  (drafted Tenth Amendment section in amicus brief filed by Mississippi Band of Choctaw Indians)</w:t>
      </w:r>
    </w:p>
    <w:p w:rsidR="00000000" w:rsidDel="00000000" w:rsidP="00000000" w:rsidRDefault="00000000" w:rsidRPr="00000000" w14:paraId="000003EF">
      <w:pPr>
        <w:jc w:val="both"/>
        <w:rPr/>
      </w:pPr>
      <w:r w:rsidDel="00000000" w:rsidR="00000000" w:rsidRPr="00000000">
        <w:rPr>
          <w:rtl w:val="0"/>
        </w:rPr>
      </w:r>
    </w:p>
    <w:p w:rsidR="00000000" w:rsidDel="00000000" w:rsidP="00000000" w:rsidRDefault="00000000" w:rsidRPr="00000000" w14:paraId="000003F0">
      <w:pPr>
        <w:jc w:val="both"/>
        <w:rPr/>
      </w:pPr>
      <w:r w:rsidDel="00000000" w:rsidR="00000000" w:rsidRPr="00000000">
        <w:rPr>
          <w:rtl w:val="0"/>
        </w:rPr>
        <w:t xml:space="preserve">Brief of Amici Indian Tribes and Tribal Organizations, </w:t>
      </w:r>
      <w:r w:rsidDel="00000000" w:rsidR="00000000" w:rsidRPr="00000000">
        <w:rPr>
          <w:i w:val="1"/>
          <w:rtl w:val="0"/>
        </w:rPr>
        <w:t xml:space="preserve">San Manuel Indian Bingo and Casino v. National Labor Relations Board</w:t>
      </w:r>
      <w:r w:rsidDel="00000000" w:rsidR="00000000" w:rsidRPr="00000000">
        <w:rPr>
          <w:rtl w:val="0"/>
        </w:rPr>
        <w:t xml:space="preserve">, 475 F.3d 1306 (D.C. 2007), </w:t>
      </w:r>
      <w:r w:rsidDel="00000000" w:rsidR="00000000" w:rsidRPr="00000000">
        <w:rPr>
          <w:i w:val="1"/>
          <w:rtl w:val="0"/>
        </w:rPr>
        <w:t xml:space="preserve">available at</w:t>
      </w:r>
      <w:r w:rsidDel="00000000" w:rsidR="00000000" w:rsidRPr="00000000">
        <w:rPr>
          <w:rtl w:val="0"/>
        </w:rPr>
        <w:t xml:space="preserve"> </w:t>
      </w:r>
      <w:hyperlink r:id="rId70">
        <w:r w:rsidDel="00000000" w:rsidR="00000000" w:rsidRPr="00000000">
          <w:rPr>
            <w:color w:val="0000ff"/>
            <w:u w:val="single"/>
            <w:rtl w:val="0"/>
          </w:rPr>
          <w:t xml:space="preserve">http://www.narf.org/sct/sanmanuelvnlrb/amicus_brief_of_niga_and_ncai.pdf</w:t>
        </w:r>
      </w:hyperlink>
      <w:r w:rsidDel="00000000" w:rsidR="00000000" w:rsidRPr="00000000">
        <w:rPr>
          <w:rtl w:val="0"/>
        </w:rPr>
        <w:t xml:space="preserve"> (signed amicus brief on behalf of Grand Traverse Band of Ottawa and Chippewa Indians)</w:t>
      </w:r>
    </w:p>
    <w:p w:rsidR="00000000" w:rsidDel="00000000" w:rsidP="00000000" w:rsidRDefault="00000000" w:rsidRPr="00000000" w14:paraId="000003F1">
      <w:pPr>
        <w:jc w:val="both"/>
        <w:rPr/>
      </w:pPr>
      <w:r w:rsidDel="00000000" w:rsidR="00000000" w:rsidRPr="00000000">
        <w:rPr>
          <w:rtl w:val="0"/>
        </w:rPr>
      </w:r>
    </w:p>
    <w:p w:rsidR="00000000" w:rsidDel="00000000" w:rsidP="00000000" w:rsidRDefault="00000000" w:rsidRPr="00000000" w14:paraId="000003F2">
      <w:pPr>
        <w:jc w:val="both"/>
        <w:rPr>
          <w:i w:val="1"/>
        </w:rPr>
      </w:pPr>
      <w:r w:rsidDel="00000000" w:rsidR="00000000" w:rsidRPr="00000000">
        <w:rPr>
          <w:rtl w:val="0"/>
        </w:rPr>
        <w:t xml:space="preserve">Brief of Law Professors Specializing in Federal Indian Law, </w:t>
      </w:r>
      <w:r w:rsidDel="00000000" w:rsidR="00000000" w:rsidRPr="00000000">
        <w:rPr>
          <w:i w:val="1"/>
          <w:rtl w:val="0"/>
        </w:rPr>
        <w:t xml:space="preserve">Carcieri v. Salazar</w:t>
      </w:r>
      <w:r w:rsidDel="00000000" w:rsidR="00000000" w:rsidRPr="00000000">
        <w:rPr>
          <w:rtl w:val="0"/>
        </w:rPr>
        <w:t xml:space="preserve">, 555 U.S. 379 (2009) (No. 07-526), </w:t>
      </w:r>
      <w:r w:rsidDel="00000000" w:rsidR="00000000" w:rsidRPr="00000000">
        <w:rPr>
          <w:i w:val="1"/>
          <w:rtl w:val="0"/>
        </w:rPr>
        <w:t xml:space="preserve">available at</w:t>
      </w:r>
    </w:p>
    <w:p w:rsidR="00000000" w:rsidDel="00000000" w:rsidP="00000000" w:rsidRDefault="00000000" w:rsidRPr="00000000" w14:paraId="000003F3">
      <w:pPr>
        <w:jc w:val="both"/>
        <w:rPr>
          <w:i w:val="1"/>
        </w:rPr>
      </w:pPr>
      <w:hyperlink r:id="rId71">
        <w:r w:rsidDel="00000000" w:rsidR="00000000" w:rsidRPr="00000000">
          <w:rPr>
            <w:color w:val="0000ff"/>
            <w:u w:val="single"/>
            <w:rtl w:val="0"/>
          </w:rPr>
          <w:t xml:space="preserve">http://www.narf.org/sct/carcieri/merits/law_professors.pdf</w:t>
        </w:r>
      </w:hyperlink>
      <w:r w:rsidDel="00000000" w:rsidR="00000000" w:rsidRPr="00000000">
        <w:rPr>
          <w:rtl w:val="0"/>
        </w:rPr>
        <w:t xml:space="preserve"> (amicus)</w:t>
      </w:r>
      <w:r w:rsidDel="00000000" w:rsidR="00000000" w:rsidRPr="00000000">
        <w:rPr>
          <w:rtl w:val="0"/>
        </w:rPr>
      </w:r>
    </w:p>
    <w:p w:rsidR="00000000" w:rsidDel="00000000" w:rsidP="00000000" w:rsidRDefault="00000000" w:rsidRPr="00000000" w14:paraId="000003F4">
      <w:pPr>
        <w:jc w:val="both"/>
        <w:rPr/>
      </w:pPr>
      <w:r w:rsidDel="00000000" w:rsidR="00000000" w:rsidRPr="00000000">
        <w:rPr>
          <w:rtl w:val="0"/>
        </w:rPr>
      </w:r>
    </w:p>
    <w:p w:rsidR="00000000" w:rsidDel="00000000" w:rsidP="00000000" w:rsidRDefault="00000000" w:rsidRPr="00000000" w14:paraId="000003F5">
      <w:pPr>
        <w:jc w:val="both"/>
        <w:rPr/>
      </w:pPr>
      <w:r w:rsidDel="00000000" w:rsidR="00000000" w:rsidRPr="00000000">
        <w:rPr>
          <w:rtl w:val="0"/>
        </w:rPr>
        <w:t xml:space="preserve">Brief of Amicus Curiae National Congress of American Indians et al., </w:t>
      </w:r>
      <w:r w:rsidDel="00000000" w:rsidR="00000000" w:rsidRPr="00000000">
        <w:rPr>
          <w:i w:val="1"/>
          <w:rtl w:val="0"/>
        </w:rPr>
        <w:t xml:space="preserve">Ottawa Tribe of Oklahoma v. Logan</w:t>
      </w:r>
      <w:r w:rsidDel="00000000" w:rsidR="00000000" w:rsidRPr="00000000">
        <w:rPr>
          <w:rtl w:val="0"/>
        </w:rPr>
        <w:t xml:space="preserve">, 577 F.3d 634 (6th Cir. 2009) (No. 08-3621), </w:t>
      </w:r>
      <w:r w:rsidDel="00000000" w:rsidR="00000000" w:rsidRPr="00000000">
        <w:rPr>
          <w:i w:val="1"/>
          <w:rtl w:val="0"/>
        </w:rPr>
        <w:t xml:space="preserve">available at</w:t>
      </w:r>
      <w:r w:rsidDel="00000000" w:rsidR="00000000" w:rsidRPr="00000000">
        <w:rPr>
          <w:rtl w:val="0"/>
        </w:rPr>
        <w:t xml:space="preserve"> </w:t>
      </w:r>
      <w:hyperlink r:id="rId72">
        <w:r w:rsidDel="00000000" w:rsidR="00000000" w:rsidRPr="00000000">
          <w:rPr>
            <w:color w:val="0000ff"/>
            <w:u w:val="single"/>
            <w:rtl w:val="0"/>
          </w:rPr>
          <w:t xml:space="preserve">http://turtletalk.files.wordpress.com/2008/09/02-brief-amici-curiae.pdf</w:t>
        </w:r>
      </w:hyperlink>
      <w:r w:rsidDel="00000000" w:rsidR="00000000" w:rsidRPr="00000000">
        <w:rPr>
          <w:rtl w:val="0"/>
        </w:rPr>
        <w:t xml:space="preserve"> (signed amicus brief on behalf of Grand Traverse Band of Ottawa and Chippewa Indians)</w:t>
      </w:r>
    </w:p>
    <w:p w:rsidR="00000000" w:rsidDel="00000000" w:rsidP="00000000" w:rsidRDefault="00000000" w:rsidRPr="00000000" w14:paraId="000003F6">
      <w:pPr>
        <w:jc w:val="both"/>
        <w:rPr/>
      </w:pPr>
      <w:r w:rsidDel="00000000" w:rsidR="00000000" w:rsidRPr="00000000">
        <w:rPr>
          <w:rtl w:val="0"/>
        </w:rPr>
      </w:r>
    </w:p>
    <w:p w:rsidR="00000000" w:rsidDel="00000000" w:rsidP="00000000" w:rsidRDefault="00000000" w:rsidRPr="00000000" w14:paraId="000003F7">
      <w:pPr>
        <w:jc w:val="both"/>
        <w:rPr>
          <w:i w:val="1"/>
        </w:rPr>
      </w:pPr>
      <w:r w:rsidDel="00000000" w:rsidR="00000000" w:rsidRPr="00000000">
        <w:rPr>
          <w:rtl w:val="0"/>
        </w:rPr>
        <w:t xml:space="preserve">Brief of </w:t>
      </w:r>
      <w:r w:rsidDel="00000000" w:rsidR="00000000" w:rsidRPr="00000000">
        <w:rPr>
          <w:i w:val="1"/>
          <w:rtl w:val="0"/>
        </w:rPr>
        <w:t xml:space="preserve">Amici Curiae</w:t>
      </w:r>
      <w:r w:rsidDel="00000000" w:rsidR="00000000" w:rsidRPr="00000000">
        <w:rPr>
          <w:rtl w:val="0"/>
        </w:rPr>
        <w:t xml:space="preserve"> American Indian Studies Professors Dr. Suzanne L. Cross and Dr. K. Tsianina Lomawaima, </w:t>
      </w:r>
      <w:r w:rsidDel="00000000" w:rsidR="00000000" w:rsidRPr="00000000">
        <w:rPr>
          <w:i w:val="1"/>
          <w:rtl w:val="0"/>
        </w:rPr>
        <w:t xml:space="preserve">A.A. v. Needville Independent School District</w:t>
      </w:r>
      <w:r w:rsidDel="00000000" w:rsidR="00000000" w:rsidRPr="00000000">
        <w:rPr>
          <w:rtl w:val="0"/>
        </w:rPr>
        <w:t xml:space="preserve">, 611 F.3d 248 (5th Cir. 2009) (No. 09-20091), </w:t>
      </w:r>
      <w:r w:rsidDel="00000000" w:rsidR="00000000" w:rsidRPr="00000000">
        <w:rPr>
          <w:i w:val="1"/>
          <w:rtl w:val="0"/>
        </w:rPr>
        <w:t xml:space="preserve">available at</w:t>
      </w:r>
    </w:p>
    <w:p w:rsidR="00000000" w:rsidDel="00000000" w:rsidP="00000000" w:rsidRDefault="00000000" w:rsidRPr="00000000" w14:paraId="000003F8">
      <w:pPr>
        <w:jc w:val="both"/>
        <w:rPr/>
      </w:pPr>
      <w:hyperlink r:id="rId73">
        <w:r w:rsidDel="00000000" w:rsidR="00000000" w:rsidRPr="00000000">
          <w:rPr>
            <w:color w:val="0000ff"/>
            <w:u w:val="single"/>
            <w:rtl w:val="0"/>
          </w:rPr>
          <w:t xml:space="preserve">http://turtletalk.files.wordpress.com/2009/06/needville-historian-amicus-brief.pdf</w:t>
        </w:r>
      </w:hyperlink>
      <w:r w:rsidDel="00000000" w:rsidR="00000000" w:rsidRPr="00000000">
        <w:rPr>
          <w:color w:val="0000ff"/>
          <w:u w:val="single"/>
          <w:rtl w:val="0"/>
        </w:rPr>
        <w:t xml:space="preserve"> </w:t>
      </w:r>
      <w:r w:rsidDel="00000000" w:rsidR="00000000" w:rsidRPr="00000000">
        <w:rPr>
          <w:rtl w:val="0"/>
        </w:rPr>
        <w:t xml:space="preserve">(primary drafter)</w:t>
      </w:r>
    </w:p>
    <w:p w:rsidR="00000000" w:rsidDel="00000000" w:rsidP="00000000" w:rsidRDefault="00000000" w:rsidRPr="00000000" w14:paraId="000003F9">
      <w:pPr>
        <w:jc w:val="both"/>
        <w:rPr/>
      </w:pPr>
      <w:r w:rsidDel="00000000" w:rsidR="00000000" w:rsidRPr="00000000">
        <w:rPr>
          <w:rtl w:val="0"/>
        </w:rPr>
      </w:r>
    </w:p>
    <w:p w:rsidR="00000000" w:rsidDel="00000000" w:rsidP="00000000" w:rsidRDefault="00000000" w:rsidRPr="00000000" w14:paraId="000003FA">
      <w:pPr>
        <w:jc w:val="both"/>
        <w:rPr/>
      </w:pPr>
      <w:r w:rsidDel="00000000" w:rsidR="00000000" w:rsidRPr="00000000">
        <w:rPr>
          <w:rtl w:val="0"/>
        </w:rPr>
        <w:t xml:space="preserve">Amicus Curiae Brief of the American Indian Law Section of the State Bar of Michigan, </w:t>
      </w:r>
      <w:r w:rsidDel="00000000" w:rsidR="00000000" w:rsidRPr="00000000">
        <w:rPr>
          <w:i w:val="1"/>
          <w:rtl w:val="0"/>
        </w:rPr>
        <w:t xml:space="preserve">In re Lee</w:t>
      </w:r>
      <w:r w:rsidDel="00000000" w:rsidR="00000000" w:rsidRPr="00000000">
        <w:rPr>
          <w:rtl w:val="0"/>
        </w:rPr>
        <w:t xml:space="preserve">, 483 Mich. 300; 770 N.W.2d 853 (Mich. 2009) (No. 137653), </w:t>
      </w:r>
      <w:r w:rsidDel="00000000" w:rsidR="00000000" w:rsidRPr="00000000">
        <w:rPr>
          <w:i w:val="1"/>
          <w:rtl w:val="0"/>
        </w:rPr>
        <w:t xml:space="preserve">available at</w:t>
      </w:r>
      <w:r w:rsidDel="00000000" w:rsidR="00000000" w:rsidRPr="00000000">
        <w:rPr>
          <w:rtl w:val="0"/>
        </w:rPr>
        <w:t xml:space="preserve"> </w:t>
      </w:r>
      <w:hyperlink r:id="rId74">
        <w:r w:rsidDel="00000000" w:rsidR="00000000" w:rsidRPr="00000000">
          <w:rPr>
            <w:color w:val="0000ff"/>
            <w:u w:val="single"/>
            <w:rtl w:val="0"/>
          </w:rPr>
          <w:t xml:space="preserve">http://courts.michigan.gov/supremecourt/Clerk/03-09/137653/137653-AmIndianSBMAmicus.pdf</w:t>
        </w:r>
      </w:hyperlink>
      <w:r w:rsidDel="00000000" w:rsidR="00000000" w:rsidRPr="00000000">
        <w:rPr>
          <w:rtl w:val="0"/>
        </w:rPr>
        <w:t xml:space="preserve"> (primary drafter)</w:t>
      </w:r>
    </w:p>
    <w:p w:rsidR="00000000" w:rsidDel="00000000" w:rsidP="00000000" w:rsidRDefault="00000000" w:rsidRPr="00000000" w14:paraId="000003FB">
      <w:pPr>
        <w:jc w:val="both"/>
        <w:rPr/>
      </w:pPr>
      <w:r w:rsidDel="00000000" w:rsidR="00000000" w:rsidRPr="00000000">
        <w:rPr>
          <w:rtl w:val="0"/>
        </w:rPr>
      </w:r>
    </w:p>
    <w:p w:rsidR="00000000" w:rsidDel="00000000" w:rsidP="00000000" w:rsidRDefault="00000000" w:rsidRPr="00000000" w14:paraId="000003FC">
      <w:pPr>
        <w:jc w:val="both"/>
        <w:rPr/>
      </w:pPr>
      <w:r w:rsidDel="00000000" w:rsidR="00000000" w:rsidRPr="00000000">
        <w:rPr>
          <w:rtl w:val="0"/>
        </w:rPr>
        <w:t xml:space="preserve">Amici Curiae Brief of the Indigenous Law and Policy Center, the Leech Lake Band of Ojibwe, and the Mille Lacs Band of Ojibwe</w:t>
      </w:r>
      <w:r w:rsidDel="00000000" w:rsidR="00000000" w:rsidRPr="00000000">
        <w:rPr>
          <w:i w:val="1"/>
          <w:rtl w:val="0"/>
        </w:rPr>
        <w:t xml:space="preserve">, In the Matter of the Welfare of the Child of R.S. and L.S.</w:t>
      </w:r>
      <w:r w:rsidDel="00000000" w:rsidR="00000000" w:rsidRPr="00000000">
        <w:rPr>
          <w:rtl w:val="0"/>
        </w:rPr>
        <w:t xml:space="preserve">, 805 N.W. 2d 44 (Minn. 2011) (No. A10-1390), </w:t>
      </w:r>
      <w:r w:rsidDel="00000000" w:rsidR="00000000" w:rsidRPr="00000000">
        <w:rPr>
          <w:i w:val="1"/>
          <w:rtl w:val="0"/>
        </w:rPr>
        <w:t xml:space="preserve">available at </w:t>
      </w:r>
      <w:hyperlink r:id="rId75">
        <w:r w:rsidDel="00000000" w:rsidR="00000000" w:rsidRPr="00000000">
          <w:rPr>
            <w:color w:val="0000ff"/>
            <w:u w:val="single"/>
            <w:rtl w:val="0"/>
          </w:rPr>
          <w:t xml:space="preserve">http://turtletalk.files.wordpress.com/2011/04/in-re-rs-completed-brief.pdf</w:t>
        </w:r>
      </w:hyperlink>
      <w:r w:rsidDel="00000000" w:rsidR="00000000" w:rsidRPr="00000000">
        <w:rPr>
          <w:rtl w:val="0"/>
        </w:rPr>
        <w:t xml:space="preserve"> (co-drafter)</w:t>
      </w:r>
    </w:p>
    <w:p w:rsidR="00000000" w:rsidDel="00000000" w:rsidP="00000000" w:rsidRDefault="00000000" w:rsidRPr="00000000" w14:paraId="000003FD">
      <w:pPr>
        <w:jc w:val="both"/>
        <w:rPr/>
      </w:pPr>
      <w:r w:rsidDel="00000000" w:rsidR="00000000" w:rsidRPr="00000000">
        <w:rPr>
          <w:rtl w:val="0"/>
        </w:rPr>
      </w:r>
    </w:p>
    <w:p w:rsidR="00000000" w:rsidDel="00000000" w:rsidP="00000000" w:rsidRDefault="00000000" w:rsidRPr="00000000" w14:paraId="000003FE">
      <w:pPr>
        <w:jc w:val="both"/>
        <w:rPr/>
      </w:pPr>
      <w:r w:rsidDel="00000000" w:rsidR="00000000" w:rsidRPr="00000000">
        <w:rPr>
          <w:rtl w:val="0"/>
        </w:rPr>
        <w:t xml:space="preserve">Brief Amici Curiae of Law Professors in Support of Petitioners, </w:t>
      </w:r>
      <w:r w:rsidDel="00000000" w:rsidR="00000000" w:rsidRPr="00000000">
        <w:rPr>
          <w:i w:val="1"/>
          <w:rtl w:val="0"/>
        </w:rPr>
        <w:t xml:space="preserve">United States v. New York</w:t>
      </w:r>
      <w:r w:rsidDel="00000000" w:rsidR="00000000" w:rsidRPr="00000000">
        <w:rPr>
          <w:rtl w:val="0"/>
        </w:rPr>
        <w:t xml:space="preserve">, __ U.S. __, 132 S.Ct. 452 (2012) (Nos. 10-1404, 10-1420), </w:t>
      </w:r>
      <w:r w:rsidDel="00000000" w:rsidR="00000000" w:rsidRPr="00000000">
        <w:rPr>
          <w:i w:val="1"/>
          <w:rtl w:val="0"/>
        </w:rPr>
        <w:t xml:space="preserve">available at</w:t>
      </w:r>
      <w:r w:rsidDel="00000000" w:rsidR="00000000" w:rsidRPr="00000000">
        <w:rPr>
          <w:rtl w:val="0"/>
        </w:rPr>
        <w:t xml:space="preserve"> </w:t>
      </w:r>
      <w:hyperlink r:id="rId76">
        <w:r w:rsidDel="00000000" w:rsidR="00000000" w:rsidRPr="00000000">
          <w:rPr>
            <w:color w:val="0000ff"/>
            <w:u w:val="single"/>
            <w:rtl w:val="0"/>
          </w:rPr>
          <w:t xml:space="preserve">http://turtletalk.files.wordpress.com/2011/06/law-prof-cert-stage-amicus-brief.pdf</w:t>
        </w:r>
      </w:hyperlink>
      <w:r w:rsidDel="00000000" w:rsidR="00000000" w:rsidRPr="00000000">
        <w:rPr>
          <w:rtl w:val="0"/>
        </w:rPr>
        <w:t xml:space="preserve"> (amicus and co-drafter)</w:t>
      </w:r>
    </w:p>
    <w:p w:rsidR="00000000" w:rsidDel="00000000" w:rsidP="00000000" w:rsidRDefault="00000000" w:rsidRPr="00000000" w14:paraId="000003FF">
      <w:pPr>
        <w:jc w:val="both"/>
        <w:rPr/>
      </w:pPr>
      <w:r w:rsidDel="00000000" w:rsidR="00000000" w:rsidRPr="00000000">
        <w:rPr>
          <w:rtl w:val="0"/>
        </w:rPr>
      </w:r>
    </w:p>
    <w:p w:rsidR="00000000" w:rsidDel="00000000" w:rsidP="00000000" w:rsidRDefault="00000000" w:rsidRPr="00000000" w14:paraId="00000400">
      <w:pPr>
        <w:jc w:val="both"/>
        <w:rPr/>
      </w:pPr>
      <w:r w:rsidDel="00000000" w:rsidR="00000000" w:rsidRPr="00000000">
        <w:rPr>
          <w:rtl w:val="0"/>
        </w:rPr>
        <w:t xml:space="preserve">Amicus Curiae Brief of the American Indian Law Section of the State Bar of Michigan, </w:t>
      </w:r>
      <w:r w:rsidDel="00000000" w:rsidR="00000000" w:rsidRPr="00000000">
        <w:rPr>
          <w:i w:val="1"/>
          <w:rtl w:val="0"/>
        </w:rPr>
        <w:t xml:space="preserve">In the Matter of C.I. Morris</w:t>
      </w:r>
      <w:r w:rsidDel="00000000" w:rsidR="00000000" w:rsidRPr="00000000">
        <w:rPr>
          <w:rtl w:val="0"/>
        </w:rPr>
        <w:t xml:space="preserve">, 491 Mich. 81, 815 N.W.2d. 62 (Mich. 2012) (No. 142759), </w:t>
      </w:r>
      <w:r w:rsidDel="00000000" w:rsidR="00000000" w:rsidRPr="00000000">
        <w:rPr>
          <w:i w:val="1"/>
          <w:rtl w:val="0"/>
        </w:rPr>
        <w:t xml:space="preserve">available at</w:t>
      </w:r>
      <w:r w:rsidDel="00000000" w:rsidR="00000000" w:rsidRPr="00000000">
        <w:rPr>
          <w:rtl w:val="0"/>
        </w:rPr>
        <w:t xml:space="preserve"> </w:t>
      </w:r>
      <w:hyperlink r:id="rId77">
        <w:r w:rsidDel="00000000" w:rsidR="00000000" w:rsidRPr="00000000">
          <w:rPr>
            <w:color w:val="0000ff"/>
            <w:u w:val="single"/>
            <w:rtl w:val="0"/>
          </w:rPr>
          <w:t xml:space="preserve">http://courts.michigan.gov/supremecourt/Clerk/01-12/142759/142759-Amicus-AILS-SBM.pdf</w:t>
        </w:r>
      </w:hyperlink>
      <w:r w:rsidDel="00000000" w:rsidR="00000000" w:rsidRPr="00000000">
        <w:rPr>
          <w:rtl w:val="0"/>
        </w:rPr>
        <w:t xml:space="preserve"> (amicus and co-drafter)</w:t>
      </w:r>
    </w:p>
    <w:p w:rsidR="00000000" w:rsidDel="00000000" w:rsidP="00000000" w:rsidRDefault="00000000" w:rsidRPr="00000000" w14:paraId="00000401">
      <w:pPr>
        <w:jc w:val="both"/>
        <w:rPr/>
      </w:pPr>
      <w:r w:rsidDel="00000000" w:rsidR="00000000" w:rsidRPr="00000000">
        <w:rPr>
          <w:rtl w:val="0"/>
        </w:rPr>
      </w:r>
    </w:p>
    <w:p w:rsidR="00000000" w:rsidDel="00000000" w:rsidP="00000000" w:rsidRDefault="00000000" w:rsidRPr="00000000" w14:paraId="00000402">
      <w:pPr>
        <w:jc w:val="both"/>
        <w:rPr/>
      </w:pPr>
      <w:r w:rsidDel="00000000" w:rsidR="00000000" w:rsidRPr="00000000">
        <w:rPr>
          <w:rtl w:val="0"/>
        </w:rPr>
        <w:t xml:space="preserve">Amicus Brief on Behalf of Petitioners, </w:t>
      </w:r>
      <w:r w:rsidDel="00000000" w:rsidR="00000000" w:rsidRPr="00000000">
        <w:rPr>
          <w:i w:val="1"/>
          <w:rtl w:val="0"/>
        </w:rPr>
        <w:t xml:space="preserve">Onondaga Nation of N.Y. v. State of New York</w:t>
      </w:r>
      <w:r w:rsidDel="00000000" w:rsidR="00000000" w:rsidRPr="00000000">
        <w:rPr>
          <w:rtl w:val="0"/>
        </w:rPr>
        <w:t xml:space="preserve">, 500 Fed. Appx. 87, 2012 WL 5075534 (2d Cir., Oct. 19, 2012) (No. 10-4273), </w:t>
      </w:r>
      <w:r w:rsidDel="00000000" w:rsidR="00000000" w:rsidRPr="00000000">
        <w:rPr>
          <w:i w:val="1"/>
          <w:rtl w:val="0"/>
        </w:rPr>
        <w:t xml:space="preserve">available at</w:t>
      </w:r>
      <w:r w:rsidDel="00000000" w:rsidR="00000000" w:rsidRPr="00000000">
        <w:rPr>
          <w:rtl w:val="0"/>
        </w:rPr>
        <w:t xml:space="preserve"> </w:t>
      </w:r>
      <w:hyperlink r:id="rId78">
        <w:r w:rsidDel="00000000" w:rsidR="00000000" w:rsidRPr="00000000">
          <w:rPr>
            <w:color w:val="0000ff"/>
            <w:u w:val="single"/>
            <w:rtl w:val="0"/>
          </w:rPr>
          <w:t xml:space="preserve">http://turtletalk.files.wordpress.com/2012/03/onondaga_amicus_brief_final.pdf</w:t>
        </w:r>
      </w:hyperlink>
      <w:r w:rsidDel="00000000" w:rsidR="00000000" w:rsidRPr="00000000">
        <w:rPr>
          <w:rtl w:val="0"/>
        </w:rPr>
        <w:t xml:space="preserve"> (amicus and co-drafter)</w:t>
      </w:r>
    </w:p>
    <w:p w:rsidR="00000000" w:rsidDel="00000000" w:rsidP="00000000" w:rsidRDefault="00000000" w:rsidRPr="00000000" w14:paraId="00000403">
      <w:pPr>
        <w:jc w:val="both"/>
        <w:rPr/>
      </w:pPr>
      <w:r w:rsidDel="00000000" w:rsidR="00000000" w:rsidRPr="00000000">
        <w:rPr>
          <w:rtl w:val="0"/>
        </w:rPr>
      </w:r>
    </w:p>
    <w:p w:rsidR="00000000" w:rsidDel="00000000" w:rsidP="00000000" w:rsidRDefault="00000000" w:rsidRPr="00000000" w14:paraId="00000404">
      <w:pPr>
        <w:jc w:val="both"/>
        <w:rPr/>
      </w:pPr>
      <w:r w:rsidDel="00000000" w:rsidR="00000000" w:rsidRPr="00000000">
        <w:rPr>
          <w:rtl w:val="0"/>
        </w:rPr>
        <w:t xml:space="preserve">Brief of Amici Curiae American Indian Law Scholars, </w:t>
      </w:r>
      <w:r w:rsidDel="00000000" w:rsidR="00000000" w:rsidRPr="00000000">
        <w:rPr>
          <w:i w:val="1"/>
          <w:rtl w:val="0"/>
        </w:rPr>
        <w:t xml:space="preserve">Te-Moak Tribe of Western Shoshone Indians of Nevada v. United States Dept. of Interior</w:t>
      </w:r>
      <w:r w:rsidDel="00000000" w:rsidR="00000000" w:rsidRPr="00000000">
        <w:rPr>
          <w:rtl w:val="0"/>
        </w:rPr>
        <w:t xml:space="preserve">, 565 Fed.Appx. 665 (9th Cir.) (No. 12-15412), </w:t>
      </w:r>
      <w:r w:rsidDel="00000000" w:rsidR="00000000" w:rsidRPr="00000000">
        <w:rPr>
          <w:i w:val="1"/>
          <w:rtl w:val="0"/>
        </w:rPr>
        <w:t xml:space="preserve">available at</w:t>
      </w:r>
      <w:r w:rsidDel="00000000" w:rsidR="00000000" w:rsidRPr="00000000">
        <w:rPr>
          <w:rtl w:val="0"/>
        </w:rPr>
        <w:t xml:space="preserve"> </w:t>
      </w:r>
      <w:hyperlink r:id="rId79">
        <w:r w:rsidDel="00000000" w:rsidR="00000000" w:rsidRPr="00000000">
          <w:rPr>
            <w:color w:val="0000ff"/>
            <w:u w:val="single"/>
            <w:rtl w:val="0"/>
          </w:rPr>
          <w:t xml:space="preserve">http://turtletalk.files.wordpress.com/2012/06/ecf-amicus-brief.pdf</w:t>
        </w:r>
      </w:hyperlink>
      <w:r w:rsidDel="00000000" w:rsidR="00000000" w:rsidRPr="00000000">
        <w:rPr>
          <w:rtl w:val="0"/>
        </w:rPr>
        <w:t xml:space="preserve"> (amicus)</w:t>
      </w:r>
    </w:p>
    <w:p w:rsidR="00000000" w:rsidDel="00000000" w:rsidP="00000000" w:rsidRDefault="00000000" w:rsidRPr="00000000" w14:paraId="00000405">
      <w:pPr>
        <w:jc w:val="both"/>
        <w:rPr/>
      </w:pPr>
      <w:r w:rsidDel="00000000" w:rsidR="00000000" w:rsidRPr="00000000">
        <w:rPr>
          <w:rtl w:val="0"/>
        </w:rPr>
      </w:r>
    </w:p>
    <w:p w:rsidR="00000000" w:rsidDel="00000000" w:rsidP="00000000" w:rsidRDefault="00000000" w:rsidRPr="00000000" w14:paraId="00000406">
      <w:pPr>
        <w:jc w:val="both"/>
        <w:rPr/>
      </w:pPr>
      <w:r w:rsidDel="00000000" w:rsidR="00000000" w:rsidRPr="00000000">
        <w:rPr>
          <w:rtl w:val="0"/>
        </w:rPr>
        <w:t xml:space="preserve">Brief of Professors of Indian Law as Amici Curiae in Support of Respondents, </w:t>
      </w:r>
      <w:r w:rsidDel="00000000" w:rsidR="00000000" w:rsidRPr="00000000">
        <w:rPr>
          <w:i w:val="1"/>
          <w:rtl w:val="0"/>
        </w:rPr>
        <w:t xml:space="preserve">Adoptive Couple v. Baby Girl</w:t>
      </w:r>
      <w:r w:rsidDel="00000000" w:rsidR="00000000" w:rsidRPr="00000000">
        <w:rPr>
          <w:rtl w:val="0"/>
        </w:rPr>
        <w:t xml:space="preserve">, __ U.S. __, 133 S. Ct. 2552 (2013) (No. 12-399), </w:t>
      </w:r>
      <w:r w:rsidDel="00000000" w:rsidR="00000000" w:rsidRPr="00000000">
        <w:rPr>
          <w:i w:val="1"/>
          <w:rtl w:val="0"/>
        </w:rPr>
        <w:t xml:space="preserve">available at</w:t>
      </w:r>
      <w:r w:rsidDel="00000000" w:rsidR="00000000" w:rsidRPr="00000000">
        <w:rPr>
          <w:rtl w:val="0"/>
        </w:rPr>
        <w:t xml:space="preserve"> </w:t>
      </w:r>
      <w:hyperlink r:id="rId80">
        <w:r w:rsidDel="00000000" w:rsidR="00000000" w:rsidRPr="00000000">
          <w:rPr>
            <w:color w:val="0000ff"/>
            <w:u w:val="single"/>
            <w:rtl w:val="0"/>
          </w:rPr>
          <w:t xml:space="preserve">http://turtletalk.files.wordpress.com/2013/03/12-399-bsac-professors-of-indian-law.pdf</w:t>
        </w:r>
      </w:hyperlink>
      <w:r w:rsidDel="00000000" w:rsidR="00000000" w:rsidRPr="00000000">
        <w:rPr>
          <w:rtl w:val="0"/>
        </w:rPr>
        <w:t xml:space="preserve"> (amicus)</w:t>
      </w:r>
    </w:p>
    <w:p w:rsidR="00000000" w:rsidDel="00000000" w:rsidP="00000000" w:rsidRDefault="00000000" w:rsidRPr="00000000" w14:paraId="00000407">
      <w:pPr>
        <w:jc w:val="both"/>
        <w:rPr/>
      </w:pPr>
      <w:r w:rsidDel="00000000" w:rsidR="00000000" w:rsidRPr="00000000">
        <w:rPr>
          <w:rtl w:val="0"/>
        </w:rPr>
      </w:r>
    </w:p>
    <w:p w:rsidR="00000000" w:rsidDel="00000000" w:rsidP="00000000" w:rsidRDefault="00000000" w:rsidRPr="00000000" w14:paraId="00000408">
      <w:pPr>
        <w:jc w:val="both"/>
        <w:rPr/>
      </w:pPr>
      <w:r w:rsidDel="00000000" w:rsidR="00000000" w:rsidRPr="00000000">
        <w:rPr>
          <w:rtl w:val="0"/>
        </w:rPr>
        <w:t xml:space="preserve">Brief of Amicus Curiae American Indian Law Scholars, </w:t>
      </w:r>
      <w:r w:rsidDel="00000000" w:rsidR="00000000" w:rsidRPr="00000000">
        <w:rPr>
          <w:i w:val="1"/>
          <w:rtl w:val="0"/>
        </w:rPr>
        <w:t xml:space="preserve">Little River Band of Ottawa Indians Tribal Government v. National Labor Relations Board</w:t>
      </w:r>
      <w:r w:rsidDel="00000000" w:rsidR="00000000" w:rsidRPr="00000000">
        <w:rPr>
          <w:rtl w:val="0"/>
        </w:rPr>
        <w:t xml:space="preserve"> (6th Cir.) (Nos. 13-1464/13-1583), </w:t>
      </w:r>
      <w:r w:rsidDel="00000000" w:rsidR="00000000" w:rsidRPr="00000000">
        <w:rPr>
          <w:i w:val="1"/>
          <w:rtl w:val="0"/>
        </w:rPr>
        <w:t xml:space="preserve">available at</w:t>
      </w:r>
      <w:r w:rsidDel="00000000" w:rsidR="00000000" w:rsidRPr="00000000">
        <w:rPr>
          <w:rtl w:val="0"/>
        </w:rPr>
        <w:t xml:space="preserve"> </w:t>
      </w:r>
      <w:hyperlink r:id="rId81">
        <w:r w:rsidDel="00000000" w:rsidR="00000000" w:rsidRPr="00000000">
          <w:rPr>
            <w:color w:val="0000ff"/>
            <w:u w:val="single"/>
            <w:rtl w:val="0"/>
          </w:rPr>
          <w:t xml:space="preserve">http://turtletalk.files.wordpress.com/2013/07/2013-07-16-american-indian-law-scholars-amicus-brief.pdf</w:t>
        </w:r>
      </w:hyperlink>
      <w:r w:rsidDel="00000000" w:rsidR="00000000" w:rsidRPr="00000000">
        <w:rPr>
          <w:rtl w:val="0"/>
        </w:rPr>
        <w:t xml:space="preserve"> (amicus and co-drafter) [no opinion issued]; </w:t>
      </w:r>
      <w:r w:rsidDel="00000000" w:rsidR="00000000" w:rsidRPr="00000000">
        <w:rPr>
          <w:i w:val="1"/>
          <w:rtl w:val="0"/>
        </w:rPr>
        <w:t xml:space="preserve">refiled in</w:t>
      </w:r>
      <w:r w:rsidDel="00000000" w:rsidR="00000000" w:rsidRPr="00000000">
        <w:rPr>
          <w:rtl w:val="0"/>
        </w:rPr>
        <w:t xml:space="preserve"> </w:t>
      </w:r>
      <w:r w:rsidDel="00000000" w:rsidR="00000000" w:rsidRPr="00000000">
        <w:rPr>
          <w:i w:val="1"/>
          <w:rtl w:val="0"/>
        </w:rPr>
        <w:t xml:space="preserve">National Labor Relations Board v. Little River Band of Ottawa Indians Tribal Government</w:t>
      </w:r>
      <w:r w:rsidDel="00000000" w:rsidR="00000000" w:rsidRPr="00000000">
        <w:rPr>
          <w:rtl w:val="0"/>
        </w:rPr>
        <w:t xml:space="preserve">, 877 F.3d 537 (6th Cir. 2015) (No. 14-2239), </w:t>
      </w:r>
    </w:p>
    <w:p w:rsidR="00000000" w:rsidDel="00000000" w:rsidP="00000000" w:rsidRDefault="00000000" w:rsidRPr="00000000" w14:paraId="00000409">
      <w:pPr>
        <w:jc w:val="both"/>
        <w:rPr/>
      </w:pPr>
      <w:r w:rsidDel="00000000" w:rsidR="00000000" w:rsidRPr="00000000">
        <w:rPr>
          <w:rtl w:val="0"/>
        </w:rPr>
      </w:r>
    </w:p>
    <w:p w:rsidR="00000000" w:rsidDel="00000000" w:rsidP="00000000" w:rsidRDefault="00000000" w:rsidRPr="00000000" w14:paraId="0000040A">
      <w:pPr>
        <w:jc w:val="both"/>
        <w:rPr/>
      </w:pPr>
      <w:r w:rsidDel="00000000" w:rsidR="00000000" w:rsidRPr="00000000">
        <w:rPr>
          <w:rtl w:val="0"/>
        </w:rPr>
        <w:t xml:space="preserve">Brief of Amicus Curiae American Indian Law Scholars, </w:t>
      </w:r>
      <w:r w:rsidDel="00000000" w:rsidR="00000000" w:rsidRPr="00000000">
        <w:rPr>
          <w:i w:val="1"/>
          <w:rtl w:val="0"/>
        </w:rPr>
        <w:t xml:space="preserve">Saginaw Chippewa Indian Tribe v. National Labor Relations Board</w:t>
      </w:r>
      <w:r w:rsidDel="00000000" w:rsidR="00000000" w:rsidRPr="00000000">
        <w:rPr>
          <w:rtl w:val="0"/>
        </w:rPr>
        <w:t xml:space="preserve"> (6th Cir.) (Nos. 13-1569 &amp; 13-1629), 2013 WL 6705219 (amicus and co-drafter) [no opinion issued]; </w:t>
      </w:r>
      <w:r w:rsidDel="00000000" w:rsidR="00000000" w:rsidRPr="00000000">
        <w:rPr>
          <w:i w:val="1"/>
          <w:rtl w:val="0"/>
        </w:rPr>
        <w:t xml:space="preserve">refiled in</w:t>
      </w:r>
      <w:r w:rsidDel="00000000" w:rsidR="00000000" w:rsidRPr="00000000">
        <w:rPr>
          <w:rtl w:val="0"/>
        </w:rPr>
        <w:t xml:space="preserve"> </w:t>
      </w:r>
      <w:r w:rsidDel="00000000" w:rsidR="00000000" w:rsidRPr="00000000">
        <w:rPr>
          <w:i w:val="1"/>
          <w:rtl w:val="0"/>
        </w:rPr>
        <w:t xml:space="preserve">Soaring Eagle Casino v. National Labor Relations Board</w:t>
      </w:r>
      <w:r w:rsidDel="00000000" w:rsidR="00000000" w:rsidRPr="00000000">
        <w:rPr>
          <w:rtl w:val="0"/>
        </w:rPr>
        <w:t xml:space="preserve">, 791 F.3d 648 (6th Cir.) (Nos. 14-2405, 14-2558)</w:t>
      </w:r>
    </w:p>
    <w:p w:rsidR="00000000" w:rsidDel="00000000" w:rsidP="00000000" w:rsidRDefault="00000000" w:rsidRPr="00000000" w14:paraId="0000040B">
      <w:pPr>
        <w:jc w:val="both"/>
        <w:rPr/>
      </w:pPr>
      <w:r w:rsidDel="00000000" w:rsidR="00000000" w:rsidRPr="00000000">
        <w:rPr>
          <w:rtl w:val="0"/>
        </w:rPr>
      </w:r>
    </w:p>
    <w:p w:rsidR="00000000" w:rsidDel="00000000" w:rsidP="00000000" w:rsidRDefault="00000000" w:rsidRPr="00000000" w14:paraId="0000040C">
      <w:pPr>
        <w:jc w:val="both"/>
        <w:rPr/>
      </w:pPr>
      <w:r w:rsidDel="00000000" w:rsidR="00000000" w:rsidRPr="00000000">
        <w:rPr>
          <w:rtl w:val="0"/>
        </w:rPr>
        <w:t xml:space="preserve">Brief of Amicus Curiae American Indian Law Scholars, </w:t>
      </w:r>
      <w:r w:rsidDel="00000000" w:rsidR="00000000" w:rsidRPr="00000000">
        <w:rPr>
          <w:i w:val="1"/>
          <w:rtl w:val="0"/>
        </w:rPr>
        <w:t xml:space="preserve">Chickasaw Nation v. National Labor Relations Board</w:t>
      </w:r>
      <w:r w:rsidDel="00000000" w:rsidR="00000000" w:rsidRPr="00000000">
        <w:rPr>
          <w:rtl w:val="0"/>
        </w:rPr>
        <w:t xml:space="preserve"> (10th Cir.) (Nos. 13-9588, 13-9578), 2013 WL 6777206 (amicus and co-drafter) [no opinion issued]</w:t>
      </w:r>
    </w:p>
    <w:p w:rsidR="00000000" w:rsidDel="00000000" w:rsidP="00000000" w:rsidRDefault="00000000" w:rsidRPr="00000000" w14:paraId="0000040D">
      <w:pPr>
        <w:jc w:val="both"/>
        <w:rPr/>
      </w:pPr>
      <w:r w:rsidDel="00000000" w:rsidR="00000000" w:rsidRPr="00000000">
        <w:rPr>
          <w:rtl w:val="0"/>
        </w:rPr>
      </w:r>
    </w:p>
    <w:p w:rsidR="00000000" w:rsidDel="00000000" w:rsidP="00000000" w:rsidRDefault="00000000" w:rsidRPr="00000000" w14:paraId="0000040E">
      <w:pPr>
        <w:jc w:val="both"/>
        <w:rPr/>
      </w:pPr>
      <w:r w:rsidDel="00000000" w:rsidR="00000000" w:rsidRPr="00000000">
        <w:rPr>
          <w:rtl w:val="0"/>
        </w:rPr>
        <w:t xml:space="preserve">Professor Amicus Brief, </w:t>
      </w:r>
      <w:r w:rsidDel="00000000" w:rsidR="00000000" w:rsidRPr="00000000">
        <w:rPr>
          <w:i w:val="1"/>
          <w:rtl w:val="0"/>
        </w:rPr>
        <w:t xml:space="preserve">United States v. Washington</w:t>
      </w:r>
      <w:r w:rsidDel="00000000" w:rsidR="00000000" w:rsidRPr="00000000">
        <w:rPr>
          <w:rtl w:val="0"/>
        </w:rPr>
        <w:t xml:space="preserve">, 853 F.3d 946 (9th Cir.) (Nos. 13-35474, 13-35519), 2014 WL 534789 (amicus)</w:t>
      </w:r>
    </w:p>
    <w:p w:rsidR="00000000" w:rsidDel="00000000" w:rsidP="00000000" w:rsidRDefault="00000000" w:rsidRPr="00000000" w14:paraId="0000040F">
      <w:pPr>
        <w:jc w:val="both"/>
        <w:rPr/>
      </w:pPr>
      <w:r w:rsidDel="00000000" w:rsidR="00000000" w:rsidRPr="00000000">
        <w:rPr>
          <w:rtl w:val="0"/>
        </w:rPr>
      </w:r>
    </w:p>
    <w:p w:rsidR="00000000" w:rsidDel="00000000" w:rsidP="00000000" w:rsidRDefault="00000000" w:rsidRPr="00000000" w14:paraId="00000410">
      <w:pPr>
        <w:jc w:val="both"/>
        <w:rPr/>
      </w:pPr>
      <w:r w:rsidDel="00000000" w:rsidR="00000000" w:rsidRPr="00000000">
        <w:rPr>
          <w:rtl w:val="0"/>
        </w:rPr>
        <w:t xml:space="preserve">Brief of Amicus Curiae Indigenous Law and Policy Center, </w:t>
      </w:r>
      <w:r w:rsidDel="00000000" w:rsidR="00000000" w:rsidRPr="00000000">
        <w:rPr>
          <w:i w:val="1"/>
          <w:rtl w:val="0"/>
        </w:rPr>
        <w:t xml:space="preserve">Two Shields v. Wilkinson</w:t>
      </w:r>
      <w:r w:rsidDel="00000000" w:rsidR="00000000" w:rsidRPr="00000000">
        <w:rPr>
          <w:rtl w:val="0"/>
        </w:rPr>
        <w:t xml:space="preserve">, 790 F.3d 791 (8th Cir.) (No. 13-3773), 2014 WL 906040 (amicus and co-drafter)</w:t>
      </w:r>
    </w:p>
    <w:p w:rsidR="00000000" w:rsidDel="00000000" w:rsidP="00000000" w:rsidRDefault="00000000" w:rsidRPr="00000000" w14:paraId="00000411">
      <w:pPr>
        <w:jc w:val="both"/>
        <w:rPr/>
      </w:pPr>
      <w:r w:rsidDel="00000000" w:rsidR="00000000" w:rsidRPr="00000000">
        <w:rPr>
          <w:rtl w:val="0"/>
        </w:rPr>
      </w:r>
    </w:p>
    <w:p w:rsidR="00000000" w:rsidDel="00000000" w:rsidP="00000000" w:rsidRDefault="00000000" w:rsidRPr="00000000" w14:paraId="00000412">
      <w:pPr>
        <w:jc w:val="both"/>
        <w:rPr/>
      </w:pPr>
      <w:r w:rsidDel="00000000" w:rsidR="00000000" w:rsidRPr="00000000">
        <w:rPr>
          <w:rtl w:val="0"/>
        </w:rPr>
        <w:t xml:space="preserve">Indian Law Professors’ Amicus Brief in Support of Intervenor Eastern Shoshone Tribe and In Favor of Affirmance Of Agency Action, </w:t>
      </w:r>
      <w:r w:rsidDel="00000000" w:rsidR="00000000" w:rsidRPr="00000000">
        <w:rPr>
          <w:i w:val="1"/>
          <w:rtl w:val="0"/>
        </w:rPr>
        <w:t xml:space="preserve">Wyoming v. Environmental Protection Agency</w:t>
      </w:r>
      <w:r w:rsidDel="00000000" w:rsidR="00000000" w:rsidRPr="00000000">
        <w:rPr>
          <w:rtl w:val="0"/>
        </w:rPr>
        <w:t xml:space="preserve">, 875 F.3d 505 (10th Cir.) (Nos. 14-9512, 14-9514), </w:t>
      </w:r>
      <w:r w:rsidDel="00000000" w:rsidR="00000000" w:rsidRPr="00000000">
        <w:rPr>
          <w:i w:val="1"/>
          <w:rtl w:val="0"/>
        </w:rPr>
        <w:t xml:space="preserve">available at</w:t>
      </w:r>
      <w:r w:rsidDel="00000000" w:rsidR="00000000" w:rsidRPr="00000000">
        <w:rPr>
          <w:rtl w:val="0"/>
        </w:rPr>
        <w:t xml:space="preserve"> </w:t>
      </w:r>
      <w:hyperlink r:id="rId82">
        <w:r w:rsidDel="00000000" w:rsidR="00000000" w:rsidRPr="00000000">
          <w:rPr>
            <w:color w:val="0000ff"/>
            <w:u w:val="single"/>
            <w:rtl w:val="0"/>
          </w:rPr>
          <w:t xml:space="preserve">https://turtletalk.files.wordpress.com/2014/10/wyoming-v-epa-10th-circuit-law-professor-brief.pdf</w:t>
        </w:r>
      </w:hyperlink>
      <w:r w:rsidDel="00000000" w:rsidR="00000000" w:rsidRPr="00000000">
        <w:rPr>
          <w:rtl w:val="0"/>
        </w:rPr>
        <w:t xml:space="preserve"> (amicus)</w:t>
      </w:r>
    </w:p>
    <w:p w:rsidR="00000000" w:rsidDel="00000000" w:rsidP="00000000" w:rsidRDefault="00000000" w:rsidRPr="00000000" w14:paraId="00000413">
      <w:pPr>
        <w:jc w:val="both"/>
        <w:rPr/>
      </w:pPr>
      <w:r w:rsidDel="00000000" w:rsidR="00000000" w:rsidRPr="00000000">
        <w:rPr>
          <w:rtl w:val="0"/>
        </w:rPr>
      </w:r>
    </w:p>
    <w:p w:rsidR="00000000" w:rsidDel="00000000" w:rsidP="00000000" w:rsidRDefault="00000000" w:rsidRPr="00000000" w14:paraId="00000414">
      <w:pPr>
        <w:jc w:val="both"/>
        <w:rPr/>
      </w:pPr>
      <w:r w:rsidDel="00000000" w:rsidR="00000000" w:rsidRPr="00000000">
        <w:rPr>
          <w:rtl w:val="0"/>
        </w:rPr>
        <w:t xml:space="preserve">Brief of Amici Curiae Scholars of Statutory Interpretation and Native American Law in Support of Petitioners, </w:t>
      </w:r>
      <w:r w:rsidDel="00000000" w:rsidR="00000000" w:rsidRPr="00000000">
        <w:rPr>
          <w:i w:val="1"/>
          <w:rtl w:val="0"/>
        </w:rPr>
        <w:t xml:space="preserve">Sac and Fox Nation v. Borough of Jim Thorpe</w:t>
      </w:r>
      <w:r w:rsidDel="00000000" w:rsidR="00000000" w:rsidRPr="00000000">
        <w:rPr>
          <w:rtl w:val="0"/>
        </w:rPr>
        <w:t xml:space="preserve">, __ U.S. __, 136 S.Ct. 84 (Mem) (2015) (No. 14-1419), </w:t>
      </w:r>
      <w:r w:rsidDel="00000000" w:rsidR="00000000" w:rsidRPr="00000000">
        <w:rPr>
          <w:i w:val="1"/>
          <w:rtl w:val="0"/>
        </w:rPr>
        <w:t xml:space="preserve">available at</w:t>
      </w:r>
      <w:r w:rsidDel="00000000" w:rsidR="00000000" w:rsidRPr="00000000">
        <w:rPr>
          <w:rtl w:val="0"/>
        </w:rPr>
        <w:t xml:space="preserve"> </w:t>
      </w:r>
      <w:hyperlink r:id="rId83">
        <w:r w:rsidDel="00000000" w:rsidR="00000000" w:rsidRPr="00000000">
          <w:rPr>
            <w:color w:val="0000ff"/>
            <w:u w:val="single"/>
            <w:rtl w:val="0"/>
          </w:rPr>
          <w:t xml:space="preserve">https://turtletalk.files.wordpress.com/2015/07/15-07-02-scholars-amicus-brief-sac-fox-nation-v-borough-of-jim-thorpe-no-14-1419.pdf</w:t>
        </w:r>
      </w:hyperlink>
      <w:r w:rsidDel="00000000" w:rsidR="00000000" w:rsidRPr="00000000">
        <w:rPr>
          <w:rtl w:val="0"/>
        </w:rPr>
        <w:t xml:space="preserve"> (amicus)</w:t>
      </w:r>
    </w:p>
    <w:p w:rsidR="00000000" w:rsidDel="00000000" w:rsidP="00000000" w:rsidRDefault="00000000" w:rsidRPr="00000000" w14:paraId="00000415">
      <w:pPr>
        <w:jc w:val="both"/>
        <w:rPr/>
      </w:pPr>
      <w:r w:rsidDel="00000000" w:rsidR="00000000" w:rsidRPr="00000000">
        <w:rPr>
          <w:rtl w:val="0"/>
        </w:rPr>
      </w:r>
    </w:p>
    <w:p w:rsidR="00000000" w:rsidDel="00000000" w:rsidP="00000000" w:rsidRDefault="00000000" w:rsidRPr="00000000" w14:paraId="00000416">
      <w:pPr>
        <w:jc w:val="both"/>
        <w:rPr/>
      </w:pPr>
      <w:r w:rsidDel="00000000" w:rsidR="00000000" w:rsidRPr="00000000">
        <w:rPr>
          <w:rtl w:val="0"/>
        </w:rPr>
        <w:t xml:space="preserve">Brief for Amici Curiae Historians and Legal Scholars in Support of Respondents, </w:t>
      </w:r>
      <w:r w:rsidDel="00000000" w:rsidR="00000000" w:rsidRPr="00000000">
        <w:rPr>
          <w:i w:val="1"/>
          <w:rtl w:val="0"/>
        </w:rPr>
        <w:t xml:space="preserve">Dollar General Corp. v. Mississippi Band of Choctaw Indians</w:t>
      </w:r>
      <w:r w:rsidDel="00000000" w:rsidR="00000000" w:rsidRPr="00000000">
        <w:rPr>
          <w:rtl w:val="0"/>
        </w:rPr>
        <w:t xml:space="preserve">, __ U.S. __, 136 S.Ct. 2159 (2016) (No. 13-1496), </w:t>
      </w:r>
      <w:r w:rsidDel="00000000" w:rsidR="00000000" w:rsidRPr="00000000">
        <w:rPr>
          <w:i w:val="1"/>
          <w:rtl w:val="0"/>
        </w:rPr>
        <w:t xml:space="preserve">available at</w:t>
      </w:r>
      <w:r w:rsidDel="00000000" w:rsidR="00000000" w:rsidRPr="00000000">
        <w:rPr>
          <w:rtl w:val="0"/>
        </w:rPr>
        <w:t xml:space="preserve"> </w:t>
      </w:r>
      <w:hyperlink r:id="rId84">
        <w:r w:rsidDel="00000000" w:rsidR="00000000" w:rsidRPr="00000000">
          <w:rPr>
            <w:color w:val="0000ff"/>
            <w:u w:val="single"/>
            <w:rtl w:val="0"/>
          </w:rPr>
          <w:t xml:space="preserve">https://turtletalk.files.wordpress.com/2015/07/13-1496-bsac-historians-and-legal-scholars.pdf</w:t>
        </w:r>
      </w:hyperlink>
      <w:r w:rsidDel="00000000" w:rsidR="00000000" w:rsidRPr="00000000">
        <w:rPr>
          <w:rtl w:val="0"/>
        </w:rPr>
        <w:t xml:space="preserve"> (amicus)</w:t>
      </w:r>
    </w:p>
    <w:p w:rsidR="00000000" w:rsidDel="00000000" w:rsidP="00000000" w:rsidRDefault="00000000" w:rsidRPr="00000000" w14:paraId="00000417">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Peter d’Errico, Indigenous Lèse-majesté: Questioning U.S. Federal Indian Law, 19:2 </w:t>
      </w:r>
      <w:r w:rsidDel="00000000" w:rsidR="00000000" w:rsidRPr="00000000">
        <w:rPr>
          <w:smallCaps w:val="1"/>
          <w:rtl w:val="0"/>
        </w:rPr>
        <w:t xml:space="preserve">New Diversities</w:t>
      </w:r>
      <w:r w:rsidDel="00000000" w:rsidR="00000000" w:rsidRPr="00000000">
        <w:rPr>
          <w:rtl w:val="0"/>
        </w:rPr>
        <w:t xml:space="preserve"> (2017), </w:t>
      </w:r>
      <w:r w:rsidDel="00000000" w:rsidR="00000000" w:rsidRPr="00000000">
        <w:rPr>
          <w:i w:val="1"/>
          <w:rtl w:val="0"/>
        </w:rPr>
        <w:t xml:space="preserve">available at</w:t>
      </w:r>
      <w:r w:rsidDel="00000000" w:rsidR="00000000" w:rsidRPr="00000000">
        <w:rPr>
          <w:rtl w:val="0"/>
        </w:rPr>
        <w:t xml:space="preserve"> </w:t>
      </w:r>
      <w:hyperlink r:id="rId85">
        <w:r w:rsidDel="00000000" w:rsidR="00000000" w:rsidRPr="00000000">
          <w:rPr>
            <w:color w:val="0000ff"/>
            <w:u w:val="single"/>
            <w:rtl w:val="0"/>
          </w:rPr>
          <w:t xml:space="preserve">http://newdiversities.mmg.mpg.de/wp-content/uploads/2018/01/2017_19-02_06_Errico.pdf</w:t>
        </w:r>
      </w:hyperlink>
      <w:r w:rsidDel="00000000" w:rsidR="00000000" w:rsidRPr="00000000">
        <w:rPr>
          <w:rtl w:val="0"/>
        </w:rPr>
        <w:t xml:space="preserve"> </w:t>
      </w:r>
    </w:p>
    <w:p w:rsidR="00000000" w:rsidDel="00000000" w:rsidP="00000000" w:rsidRDefault="00000000" w:rsidRPr="00000000" w14:paraId="00000418">
      <w:pPr>
        <w:jc w:val="both"/>
        <w:rPr/>
      </w:pPr>
      <w:r w:rsidDel="00000000" w:rsidR="00000000" w:rsidRPr="00000000">
        <w:rPr>
          <w:rtl w:val="0"/>
        </w:rPr>
      </w:r>
    </w:p>
    <w:p w:rsidR="00000000" w:rsidDel="00000000" w:rsidP="00000000" w:rsidRDefault="00000000" w:rsidRPr="00000000" w14:paraId="00000419">
      <w:pPr>
        <w:jc w:val="both"/>
        <w:rPr/>
      </w:pPr>
      <w:r w:rsidDel="00000000" w:rsidR="00000000" w:rsidRPr="00000000">
        <w:rPr>
          <w:rtl w:val="0"/>
        </w:rPr>
        <w:t xml:space="preserve">Brief of the Indigenous Law &amp; Policy Center at Michigan State University College of Law as Amicus Curiae in Support of Defendant-Appellant, </w:t>
      </w:r>
      <w:r w:rsidDel="00000000" w:rsidR="00000000" w:rsidRPr="00000000">
        <w:rPr>
          <w:i w:val="1"/>
          <w:rtl w:val="0"/>
        </w:rPr>
        <w:t xml:space="preserve">Star Tickets v. Chumash Casino Resort</w:t>
      </w:r>
      <w:r w:rsidDel="00000000" w:rsidR="00000000" w:rsidRPr="00000000">
        <w:rPr>
          <w:rtl w:val="0"/>
        </w:rPr>
        <w:t xml:space="preserve">, 878 N.W.2d 291 (Mich. 2016) (No. 152753), </w:t>
      </w:r>
      <w:r w:rsidDel="00000000" w:rsidR="00000000" w:rsidRPr="00000000">
        <w:rPr>
          <w:i w:val="1"/>
          <w:rtl w:val="0"/>
        </w:rPr>
        <w:t xml:space="preserve">available at</w:t>
      </w:r>
      <w:r w:rsidDel="00000000" w:rsidR="00000000" w:rsidRPr="00000000">
        <w:rPr>
          <w:rtl w:val="0"/>
        </w:rPr>
        <w:t xml:space="preserve"> </w:t>
      </w:r>
      <w:hyperlink r:id="rId86">
        <w:r w:rsidDel="00000000" w:rsidR="00000000" w:rsidRPr="00000000">
          <w:rPr>
            <w:color w:val="0000ff"/>
            <w:u w:val="single"/>
            <w:rtl w:val="0"/>
          </w:rPr>
          <w:t xml:space="preserve">https://turtletalk.files.wordpress.com/2016/02/chumash-casino-amicus-final.pdf</w:t>
        </w:r>
      </w:hyperlink>
      <w:r w:rsidDel="00000000" w:rsidR="00000000" w:rsidRPr="00000000">
        <w:rPr>
          <w:rtl w:val="0"/>
        </w:rPr>
        <w:t xml:space="preserve"> (amicus)</w:t>
      </w:r>
    </w:p>
    <w:p w:rsidR="00000000" w:rsidDel="00000000" w:rsidP="00000000" w:rsidRDefault="00000000" w:rsidRPr="00000000" w14:paraId="0000041A">
      <w:pPr>
        <w:jc w:val="both"/>
        <w:rPr/>
      </w:pPr>
      <w:r w:rsidDel="00000000" w:rsidR="00000000" w:rsidRPr="00000000">
        <w:rPr>
          <w:rtl w:val="0"/>
        </w:rPr>
      </w:r>
    </w:p>
    <w:p w:rsidR="00000000" w:rsidDel="00000000" w:rsidP="00000000" w:rsidRDefault="00000000" w:rsidRPr="00000000" w14:paraId="0000041B">
      <w:pPr>
        <w:jc w:val="both"/>
        <w:rPr/>
      </w:pPr>
      <w:r w:rsidDel="00000000" w:rsidR="00000000" w:rsidRPr="00000000">
        <w:rPr>
          <w:rtl w:val="0"/>
        </w:rPr>
        <w:t xml:space="preserve">Brief of Amici Curiae Native American Organizations in Support of Appellees, </w:t>
      </w:r>
      <w:r w:rsidDel="00000000" w:rsidR="00000000" w:rsidRPr="00000000">
        <w:rPr>
          <w:i w:val="1"/>
          <w:rtl w:val="0"/>
        </w:rPr>
        <w:t xml:space="preserve">Pro-Football, Inc. v. Blackhorse</w:t>
      </w:r>
      <w:r w:rsidDel="00000000" w:rsidR="00000000" w:rsidRPr="00000000">
        <w:rPr>
          <w:rtl w:val="0"/>
        </w:rPr>
        <w:t xml:space="preserve">, 709 Fed.Appx. 182 (4th Cir. 2016) (No. 15-1874), </w:t>
      </w:r>
      <w:r w:rsidDel="00000000" w:rsidR="00000000" w:rsidRPr="00000000">
        <w:rPr>
          <w:i w:val="1"/>
          <w:rtl w:val="0"/>
        </w:rPr>
        <w:t xml:space="preserve">available at </w:t>
      </w:r>
      <w:hyperlink r:id="rId87">
        <w:r w:rsidDel="00000000" w:rsidR="00000000" w:rsidRPr="00000000">
          <w:rPr>
            <w:color w:val="0000ff"/>
            <w:u w:val="single"/>
            <w:rtl w:val="0"/>
          </w:rPr>
          <w:t xml:space="preserve">https://turtletalk.files.wordpress.com/2016/02/59blackhorse.pdf</w:t>
        </w:r>
      </w:hyperlink>
      <w:r w:rsidDel="00000000" w:rsidR="00000000" w:rsidRPr="00000000">
        <w:rPr>
          <w:rtl w:val="0"/>
        </w:rPr>
        <w:t xml:space="preserve"> (amicus)</w:t>
      </w:r>
    </w:p>
    <w:p w:rsidR="00000000" w:rsidDel="00000000" w:rsidP="00000000" w:rsidRDefault="00000000" w:rsidRPr="00000000" w14:paraId="0000041C">
      <w:pPr>
        <w:jc w:val="both"/>
        <w:rPr/>
      </w:pPr>
      <w:r w:rsidDel="00000000" w:rsidR="00000000" w:rsidRPr="00000000">
        <w:rPr>
          <w:rtl w:val="0"/>
        </w:rPr>
      </w:r>
    </w:p>
    <w:p w:rsidR="00000000" w:rsidDel="00000000" w:rsidP="00000000" w:rsidRDefault="00000000" w:rsidRPr="00000000" w14:paraId="0000041D">
      <w:pPr>
        <w:jc w:val="both"/>
        <w:rPr/>
      </w:pPr>
      <w:r w:rsidDel="00000000" w:rsidR="00000000" w:rsidRPr="00000000">
        <w:rPr>
          <w:rtl w:val="0"/>
        </w:rPr>
        <w:t xml:space="preserve">Brief of Amici Curiae Federal Indian Law Professors et al. in Support of Petitioner, Shinnecock Indian Nation v. State of New York, __ U.S. __, 136 S.Ct. 2512 (Mem) (No. 15-1215), </w:t>
      </w:r>
      <w:r w:rsidDel="00000000" w:rsidR="00000000" w:rsidRPr="00000000">
        <w:rPr>
          <w:i w:val="1"/>
          <w:rtl w:val="0"/>
        </w:rPr>
        <w:t xml:space="preserve">available at</w:t>
      </w:r>
      <w:r w:rsidDel="00000000" w:rsidR="00000000" w:rsidRPr="00000000">
        <w:rPr>
          <w:rtl w:val="0"/>
        </w:rPr>
        <w:t xml:space="preserve"> </w:t>
      </w:r>
      <w:hyperlink r:id="rId88">
        <w:r w:rsidDel="00000000" w:rsidR="00000000" w:rsidRPr="00000000">
          <w:rPr>
            <w:color w:val="0000ff"/>
            <w:u w:val="single"/>
            <w:rtl w:val="0"/>
          </w:rPr>
          <w:t xml:space="preserve">https://turtletalk.files.wordpress.com/2016/04/15-1215acfederalindianlawprofessors.pdf</w:t>
        </w:r>
      </w:hyperlink>
      <w:r w:rsidDel="00000000" w:rsidR="00000000" w:rsidRPr="00000000">
        <w:rPr>
          <w:rtl w:val="0"/>
        </w:rPr>
        <w:t xml:space="preserve"> (author and amicus)</w:t>
      </w:r>
    </w:p>
    <w:p w:rsidR="00000000" w:rsidDel="00000000" w:rsidP="00000000" w:rsidRDefault="00000000" w:rsidRPr="00000000" w14:paraId="0000041E">
      <w:pPr>
        <w:jc w:val="both"/>
        <w:rPr/>
      </w:pPr>
      <w:r w:rsidDel="00000000" w:rsidR="00000000" w:rsidRPr="00000000">
        <w:rPr>
          <w:rtl w:val="0"/>
        </w:rPr>
      </w:r>
    </w:p>
    <w:p w:rsidR="00000000" w:rsidDel="00000000" w:rsidP="00000000" w:rsidRDefault="00000000" w:rsidRPr="00000000" w14:paraId="0000041F">
      <w:pPr>
        <w:jc w:val="both"/>
        <w:rPr/>
      </w:pPr>
      <w:r w:rsidDel="00000000" w:rsidR="00000000" w:rsidRPr="00000000">
        <w:rPr>
          <w:rtl w:val="0"/>
        </w:rPr>
        <w:t xml:space="preserve">Brief of Amici Curiae Federal Courts and Federal Indian Law Scholars in Support of Respondents, Patchak v. Zinke, __ U.S. __, 138 S.Ct. 897 (2018) (No. 16-498), 2017 WL 4483910, </w:t>
      </w:r>
      <w:r w:rsidDel="00000000" w:rsidR="00000000" w:rsidRPr="00000000">
        <w:rPr>
          <w:i w:val="1"/>
          <w:rtl w:val="0"/>
        </w:rPr>
        <w:t xml:space="preserve">available at</w:t>
      </w:r>
      <w:r w:rsidDel="00000000" w:rsidR="00000000" w:rsidRPr="00000000">
        <w:rPr>
          <w:rtl w:val="0"/>
        </w:rPr>
        <w:t xml:space="preserve"> </w:t>
      </w:r>
      <w:hyperlink r:id="rId89">
        <w:r w:rsidDel="00000000" w:rsidR="00000000" w:rsidRPr="00000000">
          <w:rPr>
            <w:color w:val="0000ff"/>
            <w:u w:val="single"/>
            <w:rtl w:val="0"/>
          </w:rPr>
          <w:t xml:space="preserve">https://turtletalk.files.wordpress.com/2017/09/16-498-bsac-fed-cts-and-indian-law-scholars.pdf</w:t>
        </w:r>
      </w:hyperlink>
      <w:r w:rsidDel="00000000" w:rsidR="00000000" w:rsidRPr="00000000">
        <w:rPr>
          <w:rtl w:val="0"/>
        </w:rPr>
        <w:t xml:space="preserve"> (amicus and co-author)</w:t>
      </w:r>
    </w:p>
    <w:p w:rsidR="00000000" w:rsidDel="00000000" w:rsidP="00000000" w:rsidRDefault="00000000" w:rsidRPr="00000000" w14:paraId="00000420">
      <w:pPr>
        <w:ind w:left="360" w:firstLine="0"/>
        <w:jc w:val="both"/>
        <w:rPr/>
      </w:pPr>
      <w:r w:rsidDel="00000000" w:rsidR="00000000" w:rsidRPr="00000000">
        <w:rPr>
          <w:rtl w:val="0"/>
        </w:rPr>
        <w:t xml:space="preserve">* </w:t>
      </w:r>
      <w:r w:rsidDel="00000000" w:rsidR="00000000" w:rsidRPr="00000000">
        <w:rPr>
          <w:i w:val="1"/>
          <w:rtl w:val="0"/>
        </w:rPr>
        <w:t xml:space="preserve">cited in </w:t>
      </w:r>
      <w:r w:rsidDel="00000000" w:rsidR="00000000" w:rsidRPr="00000000">
        <w:rPr>
          <w:rtl w:val="0"/>
        </w:rPr>
        <w:t xml:space="preserve">Patchak v. Zinke, __ U.S. __, 138 S.Ct. 897 (2018) (Breyer, J., concurring)</w:t>
      </w:r>
    </w:p>
    <w:p w:rsidR="00000000" w:rsidDel="00000000" w:rsidP="00000000" w:rsidRDefault="00000000" w:rsidRPr="00000000" w14:paraId="00000421">
      <w:pPr>
        <w:jc w:val="both"/>
        <w:rPr/>
      </w:pPr>
      <w:r w:rsidDel="00000000" w:rsidR="00000000" w:rsidRPr="00000000">
        <w:rPr>
          <w:rtl w:val="0"/>
        </w:rPr>
      </w:r>
    </w:p>
    <w:p w:rsidR="00000000" w:rsidDel="00000000" w:rsidP="00000000" w:rsidRDefault="00000000" w:rsidRPr="00000000" w14:paraId="00000422">
      <w:pPr>
        <w:jc w:val="both"/>
        <w:rPr/>
      </w:pPr>
      <w:r w:rsidDel="00000000" w:rsidR="00000000" w:rsidRPr="00000000">
        <w:rPr>
          <w:rtl w:val="0"/>
        </w:rPr>
        <w:t xml:space="preserve">Brief of Indian Law Scholars as Amici Curiae in Support of Petitioners, Poarch Band of Creek Indians v. Wilkes, __ U.S. __ (No. 17-1175), 2018 WL 1517866 (author and amicus)</w:t>
      </w:r>
    </w:p>
    <w:p w:rsidR="00000000" w:rsidDel="00000000" w:rsidP="00000000" w:rsidRDefault="00000000" w:rsidRPr="00000000" w14:paraId="00000423">
      <w:pPr>
        <w:jc w:val="both"/>
        <w:rPr/>
      </w:pPr>
      <w:r w:rsidDel="00000000" w:rsidR="00000000" w:rsidRPr="00000000">
        <w:rPr>
          <w:rtl w:val="0"/>
        </w:rPr>
      </w:r>
    </w:p>
    <w:p w:rsidR="00000000" w:rsidDel="00000000" w:rsidP="00000000" w:rsidRDefault="00000000" w:rsidRPr="00000000" w14:paraId="00000424">
      <w:pPr>
        <w:jc w:val="both"/>
        <w:rPr/>
      </w:pPr>
      <w:r w:rsidDel="00000000" w:rsidR="00000000" w:rsidRPr="00000000">
        <w:rPr>
          <w:rtl w:val="0"/>
        </w:rPr>
        <w:t xml:space="preserve">Brief of Law Professors as Amici Curiae in Support of Petitioners, Northern Arapaho Tribe v. Wyoming, __ U.S. __ (Nos. 17-1159, 17-1164), 2018 WL 1512311 (amicus) </w:t>
      </w:r>
    </w:p>
    <w:p w:rsidR="00000000" w:rsidDel="00000000" w:rsidP="00000000" w:rsidRDefault="00000000" w:rsidRPr="00000000" w14:paraId="00000425">
      <w:pPr>
        <w:jc w:val="both"/>
        <w:rPr/>
      </w:pPr>
      <w:r w:rsidDel="00000000" w:rsidR="00000000" w:rsidRPr="00000000">
        <w:rPr>
          <w:rtl w:val="0"/>
        </w:rPr>
      </w:r>
    </w:p>
    <w:p w:rsidR="00000000" w:rsidDel="00000000" w:rsidP="00000000" w:rsidRDefault="00000000" w:rsidRPr="00000000" w14:paraId="00000426">
      <w:pPr>
        <w:jc w:val="both"/>
        <w:rPr/>
      </w:pPr>
      <w:r w:rsidDel="00000000" w:rsidR="00000000" w:rsidRPr="00000000">
        <w:rPr>
          <w:rtl w:val="0"/>
        </w:rPr>
        <w:t xml:space="preserve">Amicus Brief of Indian Law Scholars in Opposition to Plaintiffs’ Motion For Summary Judgment, Brackeen v. Zinke (N.D. Tex.) (No. 4:17-CV-00868-O) (author and amicus), </w:t>
      </w:r>
      <w:r w:rsidDel="00000000" w:rsidR="00000000" w:rsidRPr="00000000">
        <w:rPr>
          <w:i w:val="1"/>
          <w:rtl w:val="0"/>
        </w:rPr>
        <w:t xml:space="preserve">available at</w:t>
      </w:r>
      <w:r w:rsidDel="00000000" w:rsidR="00000000" w:rsidRPr="00000000">
        <w:rPr>
          <w:rtl w:val="0"/>
        </w:rPr>
        <w:t xml:space="preserve"> </w:t>
      </w:r>
      <w:hyperlink r:id="rId90">
        <w:r w:rsidDel="00000000" w:rsidR="00000000" w:rsidRPr="00000000">
          <w:rPr>
            <w:color w:val="0000ff"/>
            <w:u w:val="single"/>
            <w:rtl w:val="0"/>
          </w:rPr>
          <w:t xml:space="preserve">https://turtletalk.files.wordpress.com/2018/05/108-amicus-brief.pdf</w:t>
        </w:r>
      </w:hyperlink>
      <w:r w:rsidDel="00000000" w:rsidR="00000000" w:rsidRPr="00000000">
        <w:rPr>
          <w:rtl w:val="0"/>
        </w:rPr>
        <w:t xml:space="preserve"> </w:t>
      </w:r>
    </w:p>
    <w:p w:rsidR="00000000" w:rsidDel="00000000" w:rsidP="00000000" w:rsidRDefault="00000000" w:rsidRPr="00000000" w14:paraId="00000427">
      <w:pPr>
        <w:jc w:val="both"/>
        <w:rPr/>
      </w:pPr>
      <w:r w:rsidDel="00000000" w:rsidR="00000000" w:rsidRPr="00000000">
        <w:rPr>
          <w:rtl w:val="0"/>
        </w:rPr>
      </w:r>
    </w:p>
    <w:p w:rsidR="00000000" w:rsidDel="00000000" w:rsidP="00000000" w:rsidRDefault="00000000" w:rsidRPr="00000000" w14:paraId="00000428">
      <w:pPr>
        <w:jc w:val="both"/>
        <w:rPr/>
      </w:pPr>
      <w:r w:rsidDel="00000000" w:rsidR="00000000" w:rsidRPr="00000000">
        <w:rPr>
          <w:rtl w:val="0"/>
        </w:rPr>
        <w:t xml:space="preserve">Brief of Amici Curiae Indian Law Professors in Support of Petitioner, Herrera v. Wyoming, __ U.S. __ (No. 17-532), 2018 WL 4405432 (amicus)</w:t>
      </w:r>
    </w:p>
    <w:p w:rsidR="00000000" w:rsidDel="00000000" w:rsidP="00000000" w:rsidRDefault="00000000" w:rsidRPr="00000000" w14:paraId="00000429">
      <w:pPr>
        <w:jc w:val="both"/>
        <w:rPr/>
      </w:pPr>
      <w:r w:rsidDel="00000000" w:rsidR="00000000" w:rsidRPr="00000000">
        <w:rPr>
          <w:rtl w:val="0"/>
        </w:rPr>
      </w:r>
    </w:p>
    <w:p w:rsidR="00000000" w:rsidDel="00000000" w:rsidP="00000000" w:rsidRDefault="00000000" w:rsidRPr="00000000" w14:paraId="0000042A">
      <w:pPr>
        <w:jc w:val="both"/>
        <w:rPr/>
      </w:pPr>
      <w:bookmarkStart w:colFirst="0" w:colLast="0" w:name="_3rdcrjn" w:id="11"/>
      <w:bookmarkEnd w:id="11"/>
      <w:r w:rsidDel="00000000" w:rsidR="00000000" w:rsidRPr="00000000">
        <w:rPr>
          <w:rtl w:val="0"/>
        </w:rPr>
        <w:t xml:space="preserve">Brief of Indian Law Scholars as </w:t>
      </w:r>
      <w:r w:rsidDel="00000000" w:rsidR="00000000" w:rsidRPr="00000000">
        <w:rPr>
          <w:i w:val="1"/>
          <w:rtl w:val="0"/>
        </w:rPr>
        <w:t xml:space="preserve">Amici Curiae</w:t>
      </w:r>
      <w:r w:rsidDel="00000000" w:rsidR="00000000" w:rsidRPr="00000000">
        <w:rPr>
          <w:rtl w:val="0"/>
        </w:rPr>
        <w:t xml:space="preserve"> in Support of Defendants, Brackeen v. Haaland, 994 F.3d 249 (5th Cir.) (en banc) (No. 18-11479), </w:t>
      </w:r>
      <w:r w:rsidDel="00000000" w:rsidR="00000000" w:rsidRPr="00000000">
        <w:rPr>
          <w:i w:val="1"/>
          <w:rtl w:val="0"/>
        </w:rPr>
        <w:t xml:space="preserve">available at</w:t>
      </w:r>
      <w:r w:rsidDel="00000000" w:rsidR="00000000" w:rsidRPr="00000000">
        <w:rPr>
          <w:rtl w:val="0"/>
        </w:rPr>
        <w:t xml:space="preserve"> </w:t>
      </w:r>
      <w:hyperlink r:id="rId91">
        <w:r w:rsidDel="00000000" w:rsidR="00000000" w:rsidRPr="00000000">
          <w:rPr>
            <w:color w:val="0000ff"/>
            <w:u w:val="single"/>
            <w:rtl w:val="0"/>
          </w:rPr>
          <w:t xml:space="preserve">https://turtletalk.files.wordpress.com/2019/01/indian-law-scholars-amicus-as-filed.pdf</w:t>
        </w:r>
      </w:hyperlink>
      <w:r w:rsidDel="00000000" w:rsidR="00000000" w:rsidRPr="00000000">
        <w:rPr>
          <w:rtl w:val="0"/>
        </w:rPr>
        <w:t xml:space="preserve"> (co-author and amicus)</w:t>
      </w:r>
    </w:p>
    <w:p w:rsidR="00000000" w:rsidDel="00000000" w:rsidP="00000000" w:rsidRDefault="00000000" w:rsidRPr="00000000" w14:paraId="0000042B">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Brackeen v. Haaland, 994 F.3d 249 (5th Cir. 2021) (Costa, J., concurring and dissenting) (en banc)</w:t>
      </w:r>
    </w:p>
    <w:p w:rsidR="00000000" w:rsidDel="00000000" w:rsidP="00000000" w:rsidRDefault="00000000" w:rsidRPr="00000000" w14:paraId="0000042C">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Reply Brief of Intervenor Navajo Nation, Brackeen v. Bernhardt, 994 F.3d 249 (5th Cir.) (en banc) (No. 18-11479), available at </w:t>
      </w:r>
      <w:hyperlink r:id="rId92">
        <w:r w:rsidDel="00000000" w:rsidR="00000000" w:rsidRPr="00000000">
          <w:rPr>
            <w:color w:val="0000ff"/>
            <w:u w:val="single"/>
            <w:rtl w:val="0"/>
          </w:rPr>
          <w:t xml:space="preserve">https://turtletalk.files.wordpress.com/2019/02/2019.02.19-3-navajo-reply-br.pdf</w:t>
        </w:r>
      </w:hyperlink>
      <w:r w:rsidDel="00000000" w:rsidR="00000000" w:rsidRPr="00000000">
        <w:rPr>
          <w:rtl w:val="0"/>
        </w:rPr>
        <w:t xml:space="preserve"> </w:t>
      </w:r>
    </w:p>
    <w:p w:rsidR="00000000" w:rsidDel="00000000" w:rsidP="00000000" w:rsidRDefault="00000000" w:rsidRPr="00000000" w14:paraId="0000042D">
      <w:pPr>
        <w:ind w:left="360" w:firstLine="0"/>
        <w:jc w:val="both"/>
        <w:rPr/>
      </w:pPr>
      <w:r w:rsidDel="00000000" w:rsidR="00000000" w:rsidRPr="00000000">
        <w:rPr>
          <w:rtl w:val="0"/>
        </w:rPr>
        <w:t xml:space="preserve">* </w:t>
      </w:r>
      <w:r w:rsidDel="00000000" w:rsidR="00000000" w:rsidRPr="00000000">
        <w:rPr>
          <w:i w:val="1"/>
          <w:rtl w:val="0"/>
        </w:rPr>
        <w:t xml:space="preserve">quoted in</w:t>
      </w:r>
      <w:r w:rsidDel="00000000" w:rsidR="00000000" w:rsidRPr="00000000">
        <w:rPr>
          <w:rtl w:val="0"/>
        </w:rPr>
        <w:t xml:space="preserve"> Michael Doran, </w:t>
      </w:r>
      <w:r w:rsidDel="00000000" w:rsidR="00000000" w:rsidRPr="00000000">
        <w:rPr>
          <w:i w:val="1"/>
          <w:rtl w:val="0"/>
        </w:rPr>
        <w:t xml:space="preserve">The Equal Protection Challenge to Federal Indian Law</w:t>
      </w:r>
      <w:r w:rsidDel="00000000" w:rsidR="00000000" w:rsidRPr="00000000">
        <w:rPr>
          <w:rtl w:val="0"/>
        </w:rPr>
        <w:t xml:space="preserve">, 6 </w:t>
      </w:r>
      <w:r w:rsidDel="00000000" w:rsidR="00000000" w:rsidRPr="00000000">
        <w:rPr>
          <w:smallCaps w:val="1"/>
          <w:rtl w:val="0"/>
        </w:rPr>
        <w:t xml:space="preserve">U. Pa. J. L. &amp; Pub. Aff</w:t>
      </w:r>
      <w:r w:rsidDel="00000000" w:rsidR="00000000" w:rsidRPr="00000000">
        <w:rPr>
          <w:rtl w:val="0"/>
        </w:rPr>
        <w:t xml:space="preserve">. 1 (2020)</w:t>
      </w:r>
    </w:p>
    <w:p w:rsidR="00000000" w:rsidDel="00000000" w:rsidP="00000000" w:rsidRDefault="00000000" w:rsidRPr="00000000" w14:paraId="0000042E">
      <w:pPr>
        <w:jc w:val="both"/>
        <w:rPr/>
      </w:pPr>
      <w:r w:rsidDel="00000000" w:rsidR="00000000" w:rsidRPr="00000000">
        <w:rPr>
          <w:rtl w:val="0"/>
        </w:rPr>
      </w:r>
    </w:p>
    <w:p w:rsidR="00000000" w:rsidDel="00000000" w:rsidP="00000000" w:rsidRDefault="00000000" w:rsidRPr="00000000" w14:paraId="0000042F">
      <w:pPr>
        <w:jc w:val="both"/>
        <w:rPr/>
      </w:pPr>
      <w:r w:rsidDel="00000000" w:rsidR="00000000" w:rsidRPr="00000000">
        <w:rPr>
          <w:rtl w:val="0"/>
        </w:rPr>
        <w:t xml:space="preserve">Memorandum of Amici Curiae American Indian Law Professors, The Center For Indian Law &amp; Policy, and The Fred T. Korematsu Center For Law and Equality In Support Of Review, In re the Dependency of Z.L.G. and M.G., __ P.3d __ (Wash.) (No. 98003-9), 2020 WL 2063674 (co-author and amicus)</w:t>
      </w:r>
    </w:p>
    <w:p w:rsidR="00000000" w:rsidDel="00000000" w:rsidP="00000000" w:rsidRDefault="00000000" w:rsidRPr="00000000" w14:paraId="00000430">
      <w:pPr>
        <w:jc w:val="both"/>
        <w:rPr/>
      </w:pPr>
      <w:r w:rsidDel="00000000" w:rsidR="00000000" w:rsidRPr="00000000">
        <w:rPr>
          <w:rtl w:val="0"/>
        </w:rPr>
      </w:r>
    </w:p>
    <w:p w:rsidR="00000000" w:rsidDel="00000000" w:rsidP="00000000" w:rsidRDefault="00000000" w:rsidRPr="00000000" w14:paraId="00000431">
      <w:pPr>
        <w:jc w:val="both"/>
        <w:rPr/>
      </w:pPr>
      <w:r w:rsidDel="00000000" w:rsidR="00000000" w:rsidRPr="00000000">
        <w:rPr>
          <w:rtl w:val="0"/>
        </w:rPr>
        <w:t xml:space="preserve">Brief of Amici Curiae Law Professors in Support of Plaintiff/Appellant and Reversal, Navajo Nation v. Dept. of the Interior, __ F.4th __ (9th Cir.) (No. 19-17088), 2020 WL 1171707 (co-author and amicus)</w:t>
      </w:r>
    </w:p>
    <w:p w:rsidR="00000000" w:rsidDel="00000000" w:rsidP="00000000" w:rsidRDefault="00000000" w:rsidRPr="00000000" w14:paraId="00000432">
      <w:pPr>
        <w:jc w:val="both"/>
        <w:rPr/>
      </w:pPr>
      <w:r w:rsidDel="00000000" w:rsidR="00000000" w:rsidRPr="00000000">
        <w:rPr>
          <w:rtl w:val="0"/>
        </w:rPr>
      </w:r>
    </w:p>
    <w:p w:rsidR="00000000" w:rsidDel="00000000" w:rsidP="00000000" w:rsidRDefault="00000000" w:rsidRPr="00000000" w14:paraId="00000433">
      <w:pPr>
        <w:jc w:val="both"/>
        <w:rPr/>
      </w:pPr>
      <w:bookmarkStart w:colFirst="0" w:colLast="0" w:name="_26in1rg" w:id="12"/>
      <w:bookmarkEnd w:id="12"/>
      <w:r w:rsidDel="00000000" w:rsidR="00000000" w:rsidRPr="00000000">
        <w:rPr>
          <w:rtl w:val="0"/>
        </w:rPr>
        <w:t xml:space="preserve">Brief in Amici Curiae American Indian Law Professors, The Center For Indian Law &amp; Policy, The Fred T. Korematsu Center For Law and Equality, and American Civil Liberties Union of Washington, In Re Dependency of Z.J.G. and M.E.J.G., 471 P.3d 853 (Wash.) (No. 98003-9), 2020 WL 3270279 (co-author and amicus)</w:t>
      </w:r>
    </w:p>
    <w:p w:rsidR="00000000" w:rsidDel="00000000" w:rsidP="00000000" w:rsidRDefault="00000000" w:rsidRPr="00000000" w14:paraId="00000434">
      <w:pPr>
        <w:jc w:val="both"/>
        <w:rPr/>
      </w:pPr>
      <w:r w:rsidDel="00000000" w:rsidR="00000000" w:rsidRPr="00000000">
        <w:rPr>
          <w:rtl w:val="0"/>
        </w:rPr>
      </w:r>
    </w:p>
    <w:p w:rsidR="00000000" w:rsidDel="00000000" w:rsidP="00000000" w:rsidRDefault="00000000" w:rsidRPr="00000000" w14:paraId="00000435">
      <w:pPr>
        <w:jc w:val="both"/>
        <w:rPr/>
      </w:pPr>
      <w:r w:rsidDel="00000000" w:rsidR="00000000" w:rsidRPr="00000000">
        <w:rPr>
          <w:rtl w:val="0"/>
        </w:rPr>
        <w:t xml:space="preserve">Brief for Amici Curiae Law Professors Gregory Ablavsky and Matthew L.M. Fletcher on behalf of Petitioner Navajo Nation, In the Interest of Y.J. (Texas S. Ct.) (No. 20-0081)</w:t>
      </w:r>
    </w:p>
    <w:p w:rsidR="00000000" w:rsidDel="00000000" w:rsidP="00000000" w:rsidRDefault="00000000" w:rsidRPr="00000000" w14:paraId="00000436">
      <w:pPr>
        <w:jc w:val="both"/>
        <w:rPr/>
      </w:pPr>
      <w:r w:rsidDel="00000000" w:rsidR="00000000" w:rsidRPr="00000000">
        <w:rPr>
          <w:rtl w:val="0"/>
        </w:rPr>
      </w:r>
    </w:p>
    <w:p w:rsidR="00000000" w:rsidDel="00000000" w:rsidP="00000000" w:rsidRDefault="00000000" w:rsidRPr="00000000" w14:paraId="00000437">
      <w:pPr>
        <w:jc w:val="both"/>
        <w:rPr/>
      </w:pPr>
      <w:r w:rsidDel="00000000" w:rsidR="00000000" w:rsidRPr="00000000">
        <w:rPr>
          <w:rtl w:val="0"/>
        </w:rPr>
        <w:t xml:space="preserve">Brief on Behalf of Amici Curiae Professors of Federal Indian Law in Support of Appellees (Affirmance), In re Coughlin, __ F.4th __ (1st Cir.) (No. 21-1153), available at </w:t>
      </w:r>
      <w:hyperlink r:id="rId93">
        <w:r w:rsidDel="00000000" w:rsidR="00000000" w:rsidRPr="00000000">
          <w:rPr>
            <w:color w:val="0000ff"/>
            <w:u w:val="single"/>
            <w:rtl w:val="0"/>
          </w:rPr>
          <w:t xml:space="preserve">https://turtletalk.files.wordpress.com/2021/07/2021-07-22-amici-professors-of-federal-indian-law-brief-1st-cir-docket-no-21-1153.pdf</w:t>
        </w:r>
      </w:hyperlink>
      <w:r w:rsidDel="00000000" w:rsidR="00000000" w:rsidRPr="00000000">
        <w:rPr>
          <w:rtl w:val="0"/>
        </w:rPr>
        <w:t xml:space="preserve"> (amicus)</w:t>
      </w:r>
    </w:p>
    <w:p w:rsidR="00000000" w:rsidDel="00000000" w:rsidP="00000000" w:rsidRDefault="00000000" w:rsidRPr="00000000" w14:paraId="00000438">
      <w:pPr>
        <w:jc w:val="both"/>
        <w:rPr/>
      </w:pPr>
      <w:r w:rsidDel="00000000" w:rsidR="00000000" w:rsidRPr="00000000">
        <w:rPr>
          <w:rtl w:val="0"/>
        </w:rPr>
      </w:r>
    </w:p>
    <w:p w:rsidR="00000000" w:rsidDel="00000000" w:rsidP="00000000" w:rsidRDefault="00000000" w:rsidRPr="00000000" w14:paraId="00000439">
      <w:pPr>
        <w:pBdr>
          <w:top w:color="000000" w:space="1" w:sz="4" w:val="single"/>
          <w:left w:color="000000" w:space="4" w:sz="4" w:val="single"/>
          <w:bottom w:color="000000" w:space="1" w:sz="4" w:val="single"/>
          <w:right w:color="000000" w:space="4" w:sz="4" w:val="single"/>
        </w:pBdr>
        <w:ind w:right="3150"/>
        <w:jc w:val="both"/>
        <w:rPr>
          <w:b w:val="1"/>
          <w:smallCaps w:val="1"/>
        </w:rPr>
      </w:pPr>
      <w:r w:rsidDel="00000000" w:rsidR="00000000" w:rsidRPr="00000000">
        <w:rPr>
          <w:b w:val="1"/>
          <w:smallCaps w:val="1"/>
          <w:rtl w:val="0"/>
        </w:rPr>
        <w:t xml:space="preserve">Legislative Testimony and Commission Reports</w:t>
      </w:r>
    </w:p>
    <w:p w:rsidR="00000000" w:rsidDel="00000000" w:rsidP="00000000" w:rsidRDefault="00000000" w:rsidRPr="00000000" w14:paraId="0000043A">
      <w:pPr>
        <w:jc w:val="both"/>
        <w:rPr/>
      </w:pPr>
      <w:r w:rsidDel="00000000" w:rsidR="00000000" w:rsidRPr="00000000">
        <w:rPr>
          <w:rtl w:val="0"/>
        </w:rPr>
      </w:r>
    </w:p>
    <w:p w:rsidR="00000000" w:rsidDel="00000000" w:rsidP="00000000" w:rsidRDefault="00000000" w:rsidRPr="00000000" w14:paraId="0000043B">
      <w:pPr>
        <w:jc w:val="both"/>
        <w:rPr/>
      </w:pPr>
      <w:r w:rsidDel="00000000" w:rsidR="00000000" w:rsidRPr="00000000">
        <w:rPr>
          <w:i w:val="1"/>
          <w:rtl w:val="0"/>
        </w:rPr>
        <w:t xml:space="preserve">Legislative Hearing</w:t>
      </w:r>
      <w:r w:rsidDel="00000000" w:rsidR="00000000" w:rsidRPr="00000000">
        <w:rPr>
          <w:rtl w:val="0"/>
        </w:rPr>
        <w:t xml:space="preserve">, Hearing before the House of Representatives Resources Natural Committee, Indigenous Peoples Subcommittee, 116th (May 20, 2021) (on the Requirements, Expectations, and Standard Procedures for Executive Consultation with Tribes Act discussion draft) </w:t>
      </w:r>
    </w:p>
    <w:p w:rsidR="00000000" w:rsidDel="00000000" w:rsidP="00000000" w:rsidRDefault="00000000" w:rsidRPr="00000000" w14:paraId="0000043C">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Aila Hoss, </w:t>
      </w:r>
      <w:r w:rsidDel="00000000" w:rsidR="00000000" w:rsidRPr="00000000">
        <w:rPr>
          <w:i w:val="1"/>
          <w:rtl w:val="0"/>
        </w:rPr>
        <w:t xml:space="preserve">Securing Tribal Consultation to Support Tribal Health Sovereignty</w:t>
      </w:r>
      <w:r w:rsidDel="00000000" w:rsidR="00000000" w:rsidRPr="00000000">
        <w:rPr>
          <w:rtl w:val="0"/>
        </w:rPr>
        <w:t xml:space="preserve">, 14 </w:t>
      </w:r>
      <w:r w:rsidDel="00000000" w:rsidR="00000000" w:rsidRPr="00000000">
        <w:rPr>
          <w:smallCaps w:val="1"/>
          <w:rtl w:val="0"/>
        </w:rPr>
        <w:t xml:space="preserve">Ne. U. L. Rev.</w:t>
      </w:r>
      <w:r w:rsidDel="00000000" w:rsidR="00000000" w:rsidRPr="00000000">
        <w:rPr>
          <w:rtl w:val="0"/>
        </w:rPr>
        <w:t xml:space="preserve"> 155 (2022)</w:t>
      </w:r>
    </w:p>
    <w:p w:rsidR="00000000" w:rsidDel="00000000" w:rsidP="00000000" w:rsidRDefault="00000000" w:rsidRPr="00000000" w14:paraId="0000043D">
      <w:pPr>
        <w:jc w:val="both"/>
        <w:rPr>
          <w:i w:val="1"/>
        </w:rPr>
      </w:pPr>
      <w:r w:rsidDel="00000000" w:rsidR="00000000" w:rsidRPr="00000000">
        <w:rPr>
          <w:rtl w:val="0"/>
        </w:rPr>
      </w:r>
    </w:p>
    <w:p w:rsidR="00000000" w:rsidDel="00000000" w:rsidP="00000000" w:rsidRDefault="00000000" w:rsidRPr="00000000" w14:paraId="0000043E">
      <w:pPr>
        <w:jc w:val="both"/>
        <w:rPr/>
      </w:pPr>
      <w:r w:rsidDel="00000000" w:rsidR="00000000" w:rsidRPr="00000000">
        <w:rPr>
          <w:i w:val="1"/>
          <w:rtl w:val="0"/>
        </w:rPr>
        <w:t xml:space="preserve">Legislative Hearing</w:t>
      </w:r>
      <w:r w:rsidDel="00000000" w:rsidR="00000000" w:rsidRPr="00000000">
        <w:rPr>
          <w:rtl w:val="0"/>
        </w:rPr>
        <w:t xml:space="preserve">, Hearing before the House of Representatives Resources Natural Committee, Indigenous Peoples Subcommittee, 115th Cong. (April 3, 2019) (on the Requirements, Expectations, and Standard Procedures for Executive Consultation with Tribes Act discussion draft), </w:t>
      </w:r>
      <w:r w:rsidDel="00000000" w:rsidR="00000000" w:rsidRPr="00000000">
        <w:rPr>
          <w:i w:val="1"/>
          <w:rtl w:val="0"/>
        </w:rPr>
        <w:t xml:space="preserve">available at</w:t>
      </w:r>
      <w:r w:rsidDel="00000000" w:rsidR="00000000" w:rsidRPr="00000000">
        <w:rPr>
          <w:rtl w:val="0"/>
        </w:rPr>
        <w:t xml:space="preserve"> </w:t>
      </w:r>
      <w:hyperlink r:id="rId94">
        <w:r w:rsidDel="00000000" w:rsidR="00000000" w:rsidRPr="00000000">
          <w:rPr>
            <w:color w:val="0000ff"/>
            <w:u w:val="single"/>
            <w:rtl w:val="0"/>
          </w:rPr>
          <w:t xml:space="preserve">https://papers.ssrn.com/sol3/papers.cfm?abstract_id=3370368</w:t>
        </w:r>
      </w:hyperlink>
      <w:r w:rsidDel="00000000" w:rsidR="00000000" w:rsidRPr="00000000">
        <w:rPr>
          <w:rtl w:val="0"/>
        </w:rPr>
        <w:t xml:space="preserve"> </w:t>
      </w:r>
    </w:p>
    <w:p w:rsidR="00000000" w:rsidDel="00000000" w:rsidP="00000000" w:rsidRDefault="00000000" w:rsidRPr="00000000" w14:paraId="0000043F">
      <w:pPr>
        <w:tabs>
          <w:tab w:val="left" w:pos="1878"/>
        </w:tabs>
        <w:jc w:val="both"/>
        <w:rPr>
          <w:i w:val="1"/>
        </w:rPr>
      </w:pPr>
      <w:r w:rsidDel="00000000" w:rsidR="00000000" w:rsidRPr="00000000">
        <w:rPr>
          <w:i w:val="1"/>
          <w:rtl w:val="0"/>
        </w:rPr>
        <w:tab/>
      </w:r>
    </w:p>
    <w:p w:rsidR="00000000" w:rsidDel="00000000" w:rsidP="00000000" w:rsidRDefault="00000000" w:rsidRPr="00000000" w14:paraId="00000440">
      <w:pPr>
        <w:jc w:val="both"/>
        <w:rPr/>
      </w:pPr>
      <w:r w:rsidDel="00000000" w:rsidR="00000000" w:rsidRPr="00000000">
        <w:rPr>
          <w:i w:val="1"/>
          <w:rtl w:val="0"/>
        </w:rPr>
        <w:t xml:space="preserve">Fulfilling the Federal Trust Responsibility: The Foundation of the Government-to-Government Relationship</w:t>
      </w:r>
      <w:r w:rsidDel="00000000" w:rsidR="00000000" w:rsidRPr="00000000">
        <w:rPr>
          <w:rtl w:val="0"/>
        </w:rPr>
        <w:t xml:space="preserve">, Oversight Hearing before the Senate Committee on Indian Affairs, 112th Cong. (May 17, 2012), </w:t>
      </w:r>
      <w:r w:rsidDel="00000000" w:rsidR="00000000" w:rsidRPr="00000000">
        <w:rPr>
          <w:i w:val="1"/>
          <w:rtl w:val="0"/>
        </w:rPr>
        <w:t xml:space="preserve">available at</w:t>
      </w:r>
      <w:r w:rsidDel="00000000" w:rsidR="00000000" w:rsidRPr="00000000">
        <w:rPr>
          <w:rtl w:val="0"/>
        </w:rPr>
        <w:t xml:space="preserve"> </w:t>
      </w:r>
      <w:hyperlink r:id="rId95">
        <w:r w:rsidDel="00000000" w:rsidR="00000000" w:rsidRPr="00000000">
          <w:rPr>
            <w:color w:val="0000ff"/>
            <w:u w:val="single"/>
            <w:rtl w:val="0"/>
          </w:rPr>
          <w:t xml:space="preserve">http://papers.ssrn.com/sol3/papers.cfm?abstract_id=2060395</w:t>
        </w:r>
      </w:hyperlink>
      <w:r w:rsidDel="00000000" w:rsidR="00000000" w:rsidRPr="00000000">
        <w:rPr>
          <w:rtl w:val="0"/>
        </w:rPr>
        <w:t xml:space="preserve"> </w:t>
      </w:r>
    </w:p>
    <w:p w:rsidR="00000000" w:rsidDel="00000000" w:rsidP="00000000" w:rsidRDefault="00000000" w:rsidRPr="00000000" w14:paraId="00000441">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Carla F. Fredericks, </w:t>
      </w:r>
      <w:r w:rsidDel="00000000" w:rsidR="00000000" w:rsidRPr="00000000">
        <w:rPr>
          <w:i w:val="1"/>
          <w:rtl w:val="0"/>
        </w:rPr>
        <w:t xml:space="preserve">Operationalizing Free, Prior, and Informed Consent</w:t>
      </w:r>
      <w:r w:rsidDel="00000000" w:rsidR="00000000" w:rsidRPr="00000000">
        <w:rPr>
          <w:rtl w:val="0"/>
        </w:rPr>
        <w:t xml:space="preserve">, 80 </w:t>
      </w:r>
      <w:r w:rsidDel="00000000" w:rsidR="00000000" w:rsidRPr="00000000">
        <w:rPr>
          <w:smallCaps w:val="1"/>
          <w:rtl w:val="0"/>
        </w:rPr>
        <w:t xml:space="preserve">Alb. L. Rev</w:t>
      </w:r>
      <w:r w:rsidDel="00000000" w:rsidR="00000000" w:rsidRPr="00000000">
        <w:rPr>
          <w:rtl w:val="0"/>
        </w:rPr>
        <w:t xml:space="preserve">. 429 (2016-2017)</w:t>
      </w:r>
    </w:p>
    <w:p w:rsidR="00000000" w:rsidDel="00000000" w:rsidP="00000000" w:rsidRDefault="00000000" w:rsidRPr="00000000" w14:paraId="00000442">
      <w:pPr>
        <w:jc w:val="both"/>
        <w:rPr/>
      </w:pPr>
      <w:r w:rsidDel="00000000" w:rsidR="00000000" w:rsidRPr="00000000">
        <w:rPr>
          <w:rtl w:val="0"/>
        </w:rPr>
      </w:r>
    </w:p>
    <w:p w:rsidR="00000000" w:rsidDel="00000000" w:rsidP="00000000" w:rsidRDefault="00000000" w:rsidRPr="00000000" w14:paraId="00000443">
      <w:pPr>
        <w:jc w:val="both"/>
        <w:rPr/>
      </w:pPr>
      <w:r w:rsidDel="00000000" w:rsidR="00000000" w:rsidRPr="00000000">
        <w:rPr>
          <w:rtl w:val="0"/>
        </w:rPr>
        <w:t xml:space="preserve">Statement of the Michigan State University College of Law Indigenous Law and Policy Center on the Tribal Law and Order Act (November 10, 2011), </w:t>
      </w:r>
      <w:r w:rsidDel="00000000" w:rsidR="00000000" w:rsidRPr="00000000">
        <w:rPr>
          <w:i w:val="1"/>
          <w:rtl w:val="0"/>
        </w:rPr>
        <w:t xml:space="preserve">available at</w:t>
      </w:r>
      <w:r w:rsidDel="00000000" w:rsidR="00000000" w:rsidRPr="00000000">
        <w:rPr>
          <w:rtl w:val="0"/>
        </w:rPr>
        <w:t xml:space="preserve"> </w:t>
      </w:r>
      <w:hyperlink r:id="rId96">
        <w:r w:rsidDel="00000000" w:rsidR="00000000" w:rsidRPr="00000000">
          <w:rPr>
            <w:color w:val="0000ff"/>
            <w:u w:val="single"/>
            <w:rtl w:val="0"/>
          </w:rPr>
          <w:t xml:space="preserve">http://www.aisc.ucla.edu/iloc/_files/MSU%20ILPC%20Statement%20to%20the%20Indian%20Law%20and%20Order%20Commission.pdf</w:t>
        </w:r>
      </w:hyperlink>
      <w:r w:rsidDel="00000000" w:rsidR="00000000" w:rsidRPr="00000000">
        <w:rPr>
          <w:rtl w:val="0"/>
        </w:rPr>
        <w:t xml:space="preserve"> </w:t>
      </w:r>
    </w:p>
    <w:p w:rsidR="00000000" w:rsidDel="00000000" w:rsidP="00000000" w:rsidRDefault="00000000" w:rsidRPr="00000000" w14:paraId="00000444">
      <w:pPr>
        <w:ind w:left="360" w:firstLine="0"/>
        <w:jc w:val="both"/>
        <w:rPr/>
      </w:pPr>
      <w:r w:rsidDel="00000000" w:rsidR="00000000" w:rsidRPr="00000000">
        <w:rPr>
          <w:rtl w:val="0"/>
        </w:rPr>
        <w:t xml:space="preserve">* </w:t>
      </w:r>
      <w:r w:rsidDel="00000000" w:rsidR="00000000" w:rsidRPr="00000000">
        <w:rPr>
          <w:i w:val="1"/>
          <w:rtl w:val="0"/>
        </w:rPr>
        <w:t xml:space="preserve">cited in</w:t>
      </w:r>
      <w:r w:rsidDel="00000000" w:rsidR="00000000" w:rsidRPr="00000000">
        <w:rPr>
          <w:rtl w:val="0"/>
        </w:rPr>
        <w:t xml:space="preserve"> Laura C. Saylor, Note, </w:t>
      </w:r>
      <w:r w:rsidDel="00000000" w:rsidR="00000000" w:rsidRPr="00000000">
        <w:rPr>
          <w:i w:val="1"/>
          <w:rtl w:val="0"/>
        </w:rPr>
        <w:t xml:space="preserve">Back to Basics: Special Domestic Violence Jurisdiction in the Violence against Women Reactivation Act of 2013 and the Expansion of Inherent Tribal Sovereignty</w:t>
      </w:r>
      <w:r w:rsidDel="00000000" w:rsidR="00000000" w:rsidRPr="00000000">
        <w:rPr>
          <w:rtl w:val="0"/>
        </w:rPr>
        <w:t xml:space="preserve">, 2014 </w:t>
      </w:r>
      <w:r w:rsidDel="00000000" w:rsidR="00000000" w:rsidRPr="00000000">
        <w:rPr>
          <w:smallCaps w:val="1"/>
          <w:rtl w:val="0"/>
        </w:rPr>
        <w:t xml:space="preserve">Cardozo L. Rev. de novo</w:t>
      </w:r>
      <w:r w:rsidDel="00000000" w:rsidR="00000000" w:rsidRPr="00000000">
        <w:rPr>
          <w:rtl w:val="0"/>
        </w:rPr>
        <w:t xml:space="preserve"> 1 (2013)</w:t>
      </w:r>
    </w:p>
    <w:p w:rsidR="00000000" w:rsidDel="00000000" w:rsidP="00000000" w:rsidRDefault="00000000" w:rsidRPr="00000000" w14:paraId="00000445">
      <w:pPr>
        <w:jc w:val="both"/>
        <w:rPr>
          <w:i w:val="1"/>
        </w:rPr>
      </w:pPr>
      <w:r w:rsidDel="00000000" w:rsidR="00000000" w:rsidRPr="00000000">
        <w:rPr>
          <w:rtl w:val="0"/>
        </w:rPr>
      </w:r>
    </w:p>
    <w:p w:rsidR="00000000" w:rsidDel="00000000" w:rsidP="00000000" w:rsidRDefault="00000000" w:rsidRPr="00000000" w14:paraId="00000446">
      <w:pPr>
        <w:jc w:val="both"/>
        <w:rPr/>
      </w:pPr>
      <w:r w:rsidDel="00000000" w:rsidR="00000000" w:rsidRPr="00000000">
        <w:rPr>
          <w:i w:val="1"/>
          <w:rtl w:val="0"/>
        </w:rPr>
        <w:t xml:space="preserve">Applicability of the Michigan Civil Rights Initiative on State Laws and Programs Relating to Indians and Indian Tribes</w:t>
      </w:r>
      <w:r w:rsidDel="00000000" w:rsidR="00000000" w:rsidRPr="00000000">
        <w:rPr>
          <w:rtl w:val="0"/>
        </w:rPr>
        <w:t xml:space="preserve">, Michigan Law Revision Commission (Dec. 18, 2006) (with Kathryn E. Fort), </w:t>
      </w:r>
      <w:r w:rsidDel="00000000" w:rsidR="00000000" w:rsidRPr="00000000">
        <w:rPr>
          <w:i w:val="1"/>
          <w:rtl w:val="0"/>
        </w:rPr>
        <w:t xml:space="preserve">available at</w:t>
      </w:r>
      <w:r w:rsidDel="00000000" w:rsidR="00000000" w:rsidRPr="00000000">
        <w:rPr>
          <w:rtl w:val="0"/>
        </w:rPr>
        <w:t xml:space="preserve"> </w:t>
      </w:r>
      <w:hyperlink r:id="rId97">
        <w:r w:rsidDel="00000000" w:rsidR="00000000" w:rsidRPr="00000000">
          <w:rPr>
            <w:color w:val="0000ff"/>
            <w:u w:val="single"/>
            <w:rtl w:val="0"/>
          </w:rPr>
          <w:t xml:space="preserve">http://www.law.msu.edu/indigenous/papers/2006-05.pdf</w:t>
        </w:r>
      </w:hyperlink>
      <w:r w:rsidDel="00000000" w:rsidR="00000000" w:rsidRPr="00000000">
        <w:rPr>
          <w:rtl w:val="0"/>
        </w:rPr>
        <w:t xml:space="preserve"> </w:t>
      </w:r>
    </w:p>
    <w:p w:rsidR="00000000" w:rsidDel="00000000" w:rsidP="00000000" w:rsidRDefault="00000000" w:rsidRPr="00000000" w14:paraId="00000447">
      <w:pPr>
        <w:jc w:val="both"/>
        <w:rPr/>
      </w:pPr>
      <w:r w:rsidDel="00000000" w:rsidR="00000000" w:rsidRPr="00000000">
        <w:rPr>
          <w:rtl w:val="0"/>
        </w:rPr>
      </w:r>
    </w:p>
    <w:p w:rsidR="00000000" w:rsidDel="00000000" w:rsidP="00000000" w:rsidRDefault="00000000" w:rsidRPr="00000000" w14:paraId="00000448">
      <w:pPr>
        <w:jc w:val="both"/>
        <w:rPr/>
      </w:pPr>
      <w:r w:rsidDel="00000000" w:rsidR="00000000" w:rsidRPr="00000000">
        <w:rPr>
          <w:i w:val="1"/>
          <w:rtl w:val="0"/>
        </w:rPr>
        <w:t xml:space="preserve">Bay Mills Indian Community Land Claims Settlement Act</w:t>
      </w:r>
      <w:r w:rsidDel="00000000" w:rsidR="00000000" w:rsidRPr="00000000">
        <w:rPr>
          <w:rtl w:val="0"/>
        </w:rPr>
        <w:t xml:space="preserve">, Hearing before the Committee on Indian Affairs, United States Senate, 107th Cong. (Oct. 10, 2002) (co-drafted Prepared Statement of George Bennett)</w:t>
      </w:r>
    </w:p>
    <w:p w:rsidR="00000000" w:rsidDel="00000000" w:rsidP="00000000" w:rsidRDefault="00000000" w:rsidRPr="00000000" w14:paraId="00000449">
      <w:pPr>
        <w:jc w:val="both"/>
        <w:rPr/>
      </w:pPr>
      <w:r w:rsidDel="00000000" w:rsidR="00000000" w:rsidRPr="00000000">
        <w:rPr>
          <w:rtl w:val="0"/>
        </w:rPr>
      </w:r>
    </w:p>
    <w:p w:rsidR="00000000" w:rsidDel="00000000" w:rsidP="00000000" w:rsidRDefault="00000000" w:rsidRPr="00000000" w14:paraId="0000044A">
      <w:pPr>
        <w:pBdr>
          <w:top w:color="000000" w:space="1" w:sz="4" w:val="single"/>
          <w:left w:color="000000" w:space="4" w:sz="4" w:val="single"/>
          <w:bottom w:color="000000" w:space="1" w:sz="4" w:val="single"/>
          <w:right w:color="000000" w:space="4" w:sz="4" w:val="single"/>
        </w:pBdr>
        <w:ind w:right="6480"/>
        <w:jc w:val="both"/>
        <w:rPr/>
      </w:pPr>
      <w:r w:rsidDel="00000000" w:rsidR="00000000" w:rsidRPr="00000000">
        <w:rPr>
          <w:b w:val="1"/>
          <w:smallCaps w:val="1"/>
          <w:rtl w:val="0"/>
        </w:rPr>
        <w:t xml:space="preserve">Bar Memberships</w:t>
      </w:r>
      <w:r w:rsidDel="00000000" w:rsidR="00000000" w:rsidRPr="00000000">
        <w:rPr>
          <w:rtl w:val="0"/>
        </w:rPr>
      </w:r>
    </w:p>
    <w:p w:rsidR="00000000" w:rsidDel="00000000" w:rsidP="00000000" w:rsidRDefault="00000000" w:rsidRPr="00000000" w14:paraId="0000044B">
      <w:pPr>
        <w:jc w:val="both"/>
        <w:rPr/>
      </w:pPr>
      <w:r w:rsidDel="00000000" w:rsidR="00000000" w:rsidRPr="00000000">
        <w:rPr>
          <w:rtl w:val="0"/>
        </w:rPr>
      </w:r>
    </w:p>
    <w:p w:rsidR="00000000" w:rsidDel="00000000" w:rsidP="00000000" w:rsidRDefault="00000000" w:rsidRPr="00000000" w14:paraId="0000044C">
      <w:pPr>
        <w:jc w:val="both"/>
        <w:rPr/>
      </w:pPr>
      <w:r w:rsidDel="00000000" w:rsidR="00000000" w:rsidRPr="00000000">
        <w:rPr>
          <w:rtl w:val="0"/>
        </w:rPr>
        <w:t xml:space="preserve">Michigan – 1997 to present (Bar #P61593)</w:t>
      </w:r>
    </w:p>
    <w:p w:rsidR="00000000" w:rsidDel="00000000" w:rsidP="00000000" w:rsidRDefault="00000000" w:rsidRPr="00000000" w14:paraId="0000044D">
      <w:pPr>
        <w:jc w:val="both"/>
        <w:rPr/>
      </w:pPr>
      <w:r w:rsidDel="00000000" w:rsidR="00000000" w:rsidRPr="00000000">
        <w:rPr>
          <w:rtl w:val="0"/>
        </w:rPr>
        <w:t xml:space="preserve">Arizona – 1999 to present (Bar #19464) (inactive)</w:t>
      </w:r>
    </w:p>
    <w:p w:rsidR="00000000" w:rsidDel="00000000" w:rsidP="00000000" w:rsidRDefault="00000000" w:rsidRPr="00000000" w14:paraId="0000044E">
      <w:pPr>
        <w:jc w:val="both"/>
        <w:rPr/>
      </w:pPr>
      <w:r w:rsidDel="00000000" w:rsidR="00000000" w:rsidRPr="00000000">
        <w:rPr>
          <w:rtl w:val="0"/>
        </w:rPr>
        <w:t xml:space="preserve">Washington – 2001 to present (Bar #32174) (inactive)</w:t>
      </w:r>
    </w:p>
    <w:p w:rsidR="00000000" w:rsidDel="00000000" w:rsidP="00000000" w:rsidRDefault="00000000" w:rsidRPr="00000000" w14:paraId="0000044F">
      <w:pPr>
        <w:jc w:val="both"/>
        <w:rPr/>
      </w:pPr>
      <w:r w:rsidDel="00000000" w:rsidR="00000000" w:rsidRPr="00000000">
        <w:rPr>
          <w:i w:val="1"/>
          <w:rtl w:val="0"/>
        </w:rPr>
        <w:t xml:space="preserve">United States Supreme Court</w:t>
      </w:r>
      <w:r w:rsidDel="00000000" w:rsidR="00000000" w:rsidRPr="00000000">
        <w:rPr>
          <w:rtl w:val="0"/>
        </w:rPr>
        <w:t xml:space="preserve"> – 2015 (Bar #296546)</w:t>
      </w:r>
    </w:p>
    <w:p w:rsidR="00000000" w:rsidDel="00000000" w:rsidP="00000000" w:rsidRDefault="00000000" w:rsidRPr="00000000" w14:paraId="00000450">
      <w:pPr>
        <w:rPr/>
      </w:pPr>
      <w:r w:rsidDel="00000000" w:rsidR="00000000" w:rsidRPr="00000000">
        <w:rPr>
          <w:i w:val="1"/>
          <w:rtl w:val="0"/>
        </w:rPr>
        <w:t xml:space="preserve">Sixth Circuit Court of Appeals</w:t>
      </w:r>
      <w:r w:rsidDel="00000000" w:rsidR="00000000" w:rsidRPr="00000000">
        <w:rPr>
          <w:rtl w:val="0"/>
        </w:rPr>
        <w:t xml:space="preserve"> – 2003 </w:t>
      </w:r>
    </w:p>
    <w:p w:rsidR="00000000" w:rsidDel="00000000" w:rsidP="00000000" w:rsidRDefault="00000000" w:rsidRPr="00000000" w14:paraId="00000451">
      <w:pPr>
        <w:rPr/>
      </w:pPr>
      <w:r w:rsidDel="00000000" w:rsidR="00000000" w:rsidRPr="00000000">
        <w:rPr>
          <w:i w:val="1"/>
          <w:rtl w:val="0"/>
        </w:rPr>
        <w:t xml:space="preserve">United States District Court for the Western District of Michigan</w:t>
      </w:r>
      <w:r w:rsidDel="00000000" w:rsidR="00000000" w:rsidRPr="00000000">
        <w:rPr>
          <w:rtl w:val="0"/>
        </w:rPr>
      </w:r>
    </w:p>
    <w:p w:rsidR="00000000" w:rsidDel="00000000" w:rsidP="00000000" w:rsidRDefault="00000000" w:rsidRPr="00000000" w14:paraId="00000452">
      <w:pPr>
        <w:rPr/>
      </w:pPr>
      <w:r w:rsidDel="00000000" w:rsidR="00000000" w:rsidRPr="00000000">
        <w:rPr>
          <w:i w:val="1"/>
          <w:rtl w:val="0"/>
        </w:rPr>
        <w:t xml:space="preserve">Suquamish Tribal Court</w:t>
      </w:r>
      <w:r w:rsidDel="00000000" w:rsidR="00000000" w:rsidRPr="00000000">
        <w:rPr>
          <w:rtl w:val="0"/>
        </w:rPr>
        <w:t xml:space="preserve"> – 2001</w:t>
      </w:r>
    </w:p>
    <w:p w:rsidR="00000000" w:rsidDel="00000000" w:rsidP="00000000" w:rsidRDefault="00000000" w:rsidRPr="00000000" w14:paraId="00000453">
      <w:pPr>
        <w:rPr/>
      </w:pPr>
      <w:r w:rsidDel="00000000" w:rsidR="00000000" w:rsidRPr="00000000">
        <w:rPr>
          <w:i w:val="1"/>
          <w:rtl w:val="0"/>
        </w:rPr>
        <w:t xml:space="preserve">Hoopa Valley Tribal Court</w:t>
      </w:r>
      <w:r w:rsidDel="00000000" w:rsidR="00000000" w:rsidRPr="00000000">
        <w:rPr>
          <w:rtl w:val="0"/>
        </w:rPr>
        <w:t xml:space="preserve"> – 2000-2001</w:t>
      </w:r>
    </w:p>
    <w:p w:rsidR="00000000" w:rsidDel="00000000" w:rsidP="00000000" w:rsidRDefault="00000000" w:rsidRPr="00000000" w14:paraId="00000454">
      <w:pPr>
        <w:rPr/>
      </w:pPr>
      <w:r w:rsidDel="00000000" w:rsidR="00000000" w:rsidRPr="00000000">
        <w:rPr>
          <w:i w:val="1"/>
          <w:rtl w:val="0"/>
        </w:rPr>
        <w:t xml:space="preserve">Pascua Yaqui Tribal Court</w:t>
      </w:r>
      <w:r w:rsidDel="00000000" w:rsidR="00000000" w:rsidRPr="00000000">
        <w:rPr>
          <w:rtl w:val="0"/>
        </w:rPr>
        <w:t xml:space="preserve"> – 1998-1999</w:t>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pStyle w:val="Heading5"/>
        <w:pBdr>
          <w:top w:color="000000" w:space="1" w:sz="4" w:val="single"/>
          <w:left w:color="000000" w:space="4" w:sz="4" w:val="single"/>
          <w:bottom w:color="000000" w:space="1" w:sz="4" w:val="single"/>
          <w:right w:color="000000" w:space="4" w:sz="4" w:val="single"/>
        </w:pBdr>
        <w:ind w:right="6300"/>
        <w:rPr/>
      </w:pPr>
      <w:r w:rsidDel="00000000" w:rsidR="00000000" w:rsidRPr="00000000">
        <w:rPr>
          <w:rtl w:val="0"/>
        </w:rPr>
        <w:t xml:space="preserve">Tribal Affiliation</w:t>
      </w:r>
    </w:p>
    <w:p w:rsidR="00000000" w:rsidDel="00000000" w:rsidP="00000000" w:rsidRDefault="00000000" w:rsidRPr="00000000" w14:paraId="00000457">
      <w:pPr>
        <w:ind w:right="6480"/>
        <w:jc w:val="both"/>
        <w:rPr/>
      </w:pPr>
      <w:r w:rsidDel="00000000" w:rsidR="00000000" w:rsidRPr="00000000">
        <w:rPr>
          <w:rtl w:val="0"/>
        </w:rPr>
      </w:r>
    </w:p>
    <w:p w:rsidR="00000000" w:rsidDel="00000000" w:rsidP="00000000" w:rsidRDefault="00000000" w:rsidRPr="00000000" w14:paraId="00000458">
      <w:pPr>
        <w:pStyle w:val="Heading1"/>
        <w:rPr/>
      </w:pPr>
      <w:r w:rsidDel="00000000" w:rsidR="00000000" w:rsidRPr="00000000">
        <w:rPr>
          <w:rtl w:val="0"/>
        </w:rPr>
        <w:t xml:space="preserve">Grand Traverse Band of Ottawa and Chippewa Indians</w:t>
      </w:r>
    </w:p>
    <w:p w:rsidR="00000000" w:rsidDel="00000000" w:rsidP="00000000" w:rsidRDefault="00000000" w:rsidRPr="00000000" w14:paraId="00000459">
      <w:pPr>
        <w:rPr/>
      </w:pPr>
      <w:r w:rsidDel="00000000" w:rsidR="00000000" w:rsidRPr="00000000">
        <w:rPr>
          <w:rtl w:val="0"/>
        </w:rPr>
        <w:t xml:space="preserve">Member No. 197</w:t>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b w:val="1"/>
          <w:rtl w:val="0"/>
        </w:rPr>
        <w:t xml:space="preserve">Pokagon Band of Potawatomi Indians of Michigan and Indiana</w:t>
      </w: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Potawatomi Descendancy Roll # P-03230 (Not enrolled; eligible for membership)</w:t>
      </w:r>
    </w:p>
    <w:p w:rsidR="00000000" w:rsidDel="00000000" w:rsidP="00000000" w:rsidRDefault="00000000" w:rsidRPr="00000000" w14:paraId="0000045D">
      <w:pPr>
        <w:rPr/>
      </w:pPr>
      <w:r w:rsidDel="00000000" w:rsidR="00000000" w:rsidRPr="00000000">
        <w:rPr>
          <w:rtl w:val="0"/>
        </w:rPr>
      </w:r>
    </w:p>
    <w:p w:rsidR="00000000" w:rsidDel="00000000" w:rsidP="00000000" w:rsidRDefault="00000000" w:rsidRPr="00000000" w14:paraId="0000045E">
      <w:pPr>
        <w:pBdr>
          <w:top w:color="000000" w:space="1" w:sz="4" w:val="single"/>
          <w:left w:color="000000" w:space="4" w:sz="4" w:val="single"/>
          <w:bottom w:color="000000" w:space="1" w:sz="4" w:val="single"/>
          <w:right w:color="000000" w:space="4" w:sz="4" w:val="single"/>
        </w:pBdr>
        <w:ind w:right="5940"/>
        <w:rPr>
          <w:b w:val="1"/>
          <w:smallCaps w:val="1"/>
        </w:rPr>
      </w:pPr>
      <w:r w:rsidDel="00000000" w:rsidR="00000000" w:rsidRPr="00000000">
        <w:rPr>
          <w:b w:val="1"/>
          <w:smallCaps w:val="1"/>
          <w:rtl w:val="0"/>
        </w:rPr>
        <w:t xml:space="preserve">Literary Publications</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jc w:val="both"/>
        <w:rPr/>
      </w:pPr>
      <w:r w:rsidDel="00000000" w:rsidR="00000000" w:rsidRPr="00000000">
        <w:rPr>
          <w:i w:val="1"/>
          <w:rtl w:val="0"/>
        </w:rPr>
        <w:t xml:space="preserve">Remote</w:t>
      </w:r>
      <w:r w:rsidDel="00000000" w:rsidR="00000000" w:rsidRPr="00000000">
        <w:rPr>
          <w:rtl w:val="0"/>
        </w:rPr>
        <w:t xml:space="preserve">, </w:t>
      </w:r>
      <w:r w:rsidDel="00000000" w:rsidR="00000000" w:rsidRPr="00000000">
        <w:rPr>
          <w:smallCaps w:val="1"/>
          <w:rtl w:val="0"/>
        </w:rPr>
        <w:t xml:space="preserve">Punk Planet</w:t>
      </w:r>
      <w:r w:rsidDel="00000000" w:rsidR="00000000" w:rsidRPr="00000000">
        <w:rPr>
          <w:rtl w:val="0"/>
        </w:rPr>
        <w:t xml:space="preserve"> #43 (2001)</w:t>
      </w:r>
    </w:p>
    <w:p w:rsidR="00000000" w:rsidDel="00000000" w:rsidP="00000000" w:rsidRDefault="00000000" w:rsidRPr="00000000" w14:paraId="00000461">
      <w:pPr>
        <w:jc w:val="both"/>
        <w:rPr/>
      </w:pPr>
      <w:r w:rsidDel="00000000" w:rsidR="00000000" w:rsidRPr="00000000">
        <w:rPr>
          <w:rtl w:val="0"/>
        </w:rPr>
      </w:r>
    </w:p>
    <w:p w:rsidR="00000000" w:rsidDel="00000000" w:rsidP="00000000" w:rsidRDefault="00000000" w:rsidRPr="00000000" w14:paraId="00000462">
      <w:pPr>
        <w:jc w:val="both"/>
        <w:rPr/>
      </w:pPr>
      <w:r w:rsidDel="00000000" w:rsidR="00000000" w:rsidRPr="00000000">
        <w:rPr>
          <w:i w:val="1"/>
          <w:rtl w:val="0"/>
        </w:rPr>
        <w:t xml:space="preserve">Communalism Rocks</w:t>
      </w:r>
      <w:r w:rsidDel="00000000" w:rsidR="00000000" w:rsidRPr="00000000">
        <w:rPr>
          <w:rtl w:val="0"/>
        </w:rPr>
        <w:t xml:space="preserve">, </w:t>
      </w:r>
      <w:r w:rsidDel="00000000" w:rsidR="00000000" w:rsidRPr="00000000">
        <w:rPr>
          <w:smallCaps w:val="1"/>
          <w:rtl w:val="0"/>
        </w:rPr>
        <w:t xml:space="preserve">Gallery Six</w:t>
      </w:r>
      <w:r w:rsidDel="00000000" w:rsidR="00000000" w:rsidRPr="00000000">
        <w:rPr>
          <w:rtl w:val="0"/>
        </w:rPr>
        <w:t xml:space="preserve"> (2002)</w:t>
      </w:r>
    </w:p>
    <w:p w:rsidR="00000000" w:rsidDel="00000000" w:rsidP="00000000" w:rsidRDefault="00000000" w:rsidRPr="00000000" w14:paraId="00000463">
      <w:pPr>
        <w:jc w:val="both"/>
        <w:rPr/>
      </w:pPr>
      <w:r w:rsidDel="00000000" w:rsidR="00000000" w:rsidRPr="00000000">
        <w:rPr>
          <w:rtl w:val="0"/>
        </w:rPr>
      </w:r>
    </w:p>
    <w:p w:rsidR="00000000" w:rsidDel="00000000" w:rsidP="00000000" w:rsidRDefault="00000000" w:rsidRPr="00000000" w14:paraId="00000464">
      <w:pPr>
        <w:jc w:val="both"/>
        <w:rPr/>
      </w:pPr>
      <w:r w:rsidDel="00000000" w:rsidR="00000000" w:rsidRPr="00000000">
        <w:rPr>
          <w:i w:val="1"/>
          <w:rtl w:val="0"/>
        </w:rPr>
        <w:t xml:space="preserve">The Chain Gangs</w:t>
      </w:r>
      <w:r w:rsidDel="00000000" w:rsidR="00000000" w:rsidRPr="00000000">
        <w:rPr>
          <w:rtl w:val="0"/>
        </w:rPr>
        <w:t xml:space="preserve">, </w:t>
      </w:r>
      <w:r w:rsidDel="00000000" w:rsidR="00000000" w:rsidRPr="00000000">
        <w:rPr>
          <w:smallCaps w:val="1"/>
          <w:rtl w:val="0"/>
        </w:rPr>
        <w:t xml:space="preserve">terraspatial: Scissor Press Online Zine</w:t>
      </w:r>
      <w:r w:rsidDel="00000000" w:rsidR="00000000" w:rsidRPr="00000000">
        <w:rPr>
          <w:rtl w:val="0"/>
        </w:rPr>
        <w:t xml:space="preserve"> (2002)</w:t>
      </w:r>
    </w:p>
    <w:p w:rsidR="00000000" w:rsidDel="00000000" w:rsidP="00000000" w:rsidRDefault="00000000" w:rsidRPr="00000000" w14:paraId="00000465">
      <w:pPr>
        <w:jc w:val="both"/>
        <w:rPr/>
      </w:pPr>
      <w:r w:rsidDel="00000000" w:rsidR="00000000" w:rsidRPr="00000000">
        <w:rPr>
          <w:rtl w:val="0"/>
        </w:rPr>
      </w:r>
    </w:p>
    <w:p w:rsidR="00000000" w:rsidDel="00000000" w:rsidP="00000000" w:rsidRDefault="00000000" w:rsidRPr="00000000" w14:paraId="00000466">
      <w:pPr>
        <w:jc w:val="both"/>
        <w:rPr/>
      </w:pPr>
      <w:r w:rsidDel="00000000" w:rsidR="00000000" w:rsidRPr="00000000">
        <w:rPr>
          <w:i w:val="1"/>
          <w:rtl w:val="0"/>
        </w:rPr>
        <w:t xml:space="preserve">An Iranian in DeGaulle</w:t>
      </w:r>
      <w:r w:rsidDel="00000000" w:rsidR="00000000" w:rsidRPr="00000000">
        <w:rPr>
          <w:rtl w:val="0"/>
        </w:rPr>
        <w:t xml:space="preserve">, </w:t>
      </w:r>
      <w:r w:rsidDel="00000000" w:rsidR="00000000" w:rsidRPr="00000000">
        <w:rPr>
          <w:smallCaps w:val="1"/>
          <w:rtl w:val="0"/>
        </w:rPr>
        <w:t xml:space="preserve">Snow Monkey: An Eclectic Journal</w:t>
      </w:r>
      <w:r w:rsidDel="00000000" w:rsidR="00000000" w:rsidRPr="00000000">
        <w:rPr>
          <w:rtl w:val="0"/>
        </w:rPr>
        <w:t xml:space="preserve">, Vol. 5, Issue 3 (2003)</w:t>
      </w:r>
    </w:p>
    <w:p w:rsidR="00000000" w:rsidDel="00000000" w:rsidP="00000000" w:rsidRDefault="00000000" w:rsidRPr="00000000" w14:paraId="00000467">
      <w:pPr>
        <w:jc w:val="both"/>
        <w:rPr/>
      </w:pPr>
      <w:r w:rsidDel="00000000" w:rsidR="00000000" w:rsidRPr="00000000">
        <w:rPr>
          <w:rtl w:val="0"/>
        </w:rPr>
      </w:r>
    </w:p>
    <w:p w:rsidR="00000000" w:rsidDel="00000000" w:rsidP="00000000" w:rsidRDefault="00000000" w:rsidRPr="00000000" w14:paraId="00000468">
      <w:pPr>
        <w:jc w:val="both"/>
        <w:rPr/>
      </w:pPr>
      <w:r w:rsidDel="00000000" w:rsidR="00000000" w:rsidRPr="00000000">
        <w:rPr>
          <w:i w:val="1"/>
          <w:rtl w:val="0"/>
        </w:rPr>
        <w:t xml:space="preserve">Letter to the Editor</w:t>
      </w:r>
      <w:r w:rsidDel="00000000" w:rsidR="00000000" w:rsidRPr="00000000">
        <w:rPr>
          <w:rtl w:val="0"/>
        </w:rPr>
        <w:t xml:space="preserve">, </w:t>
      </w:r>
      <w:r w:rsidDel="00000000" w:rsidR="00000000" w:rsidRPr="00000000">
        <w:rPr>
          <w:smallCaps w:val="1"/>
          <w:rtl w:val="0"/>
        </w:rPr>
        <w:t xml:space="preserve">Outsider Ink</w:t>
      </w:r>
      <w:r w:rsidDel="00000000" w:rsidR="00000000" w:rsidRPr="00000000">
        <w:rPr>
          <w:rtl w:val="0"/>
        </w:rPr>
        <w:t xml:space="preserve">, Spring 2003</w:t>
      </w:r>
    </w:p>
    <w:p w:rsidR="00000000" w:rsidDel="00000000" w:rsidP="00000000" w:rsidRDefault="00000000" w:rsidRPr="00000000" w14:paraId="00000469">
      <w:pPr>
        <w:jc w:val="both"/>
        <w:rPr/>
      </w:pPr>
      <w:r w:rsidDel="00000000" w:rsidR="00000000" w:rsidRPr="00000000">
        <w:rPr>
          <w:rtl w:val="0"/>
        </w:rPr>
      </w:r>
    </w:p>
    <w:p w:rsidR="00000000" w:rsidDel="00000000" w:rsidP="00000000" w:rsidRDefault="00000000" w:rsidRPr="00000000" w14:paraId="0000046A">
      <w:pPr>
        <w:jc w:val="both"/>
        <w:rPr/>
      </w:pPr>
      <w:r w:rsidDel="00000000" w:rsidR="00000000" w:rsidRPr="00000000">
        <w:rPr>
          <w:i w:val="1"/>
          <w:rtl w:val="0"/>
        </w:rPr>
        <w:t xml:space="preserve">A Village By the Sea</w:t>
      </w:r>
      <w:r w:rsidDel="00000000" w:rsidR="00000000" w:rsidRPr="00000000">
        <w:rPr>
          <w:rtl w:val="0"/>
        </w:rPr>
        <w:t xml:space="preserve">, </w:t>
      </w:r>
      <w:r w:rsidDel="00000000" w:rsidR="00000000" w:rsidRPr="00000000">
        <w:rPr>
          <w:smallCaps w:val="1"/>
          <w:rtl w:val="0"/>
        </w:rPr>
        <w:t xml:space="preserve">The Dunes Review: Literary Journal of Northwestern Lower Michigan</w:t>
      </w:r>
      <w:r w:rsidDel="00000000" w:rsidR="00000000" w:rsidRPr="00000000">
        <w:rPr>
          <w:rtl w:val="0"/>
        </w:rPr>
        <w:t xml:space="preserve">, Vol. 8, Issue 1, Summer 2003</w:t>
      </w:r>
    </w:p>
    <w:p w:rsidR="00000000" w:rsidDel="00000000" w:rsidP="00000000" w:rsidRDefault="00000000" w:rsidRPr="00000000" w14:paraId="0000046B">
      <w:pPr>
        <w:jc w:val="both"/>
        <w:rPr/>
      </w:pPr>
      <w:r w:rsidDel="00000000" w:rsidR="00000000" w:rsidRPr="00000000">
        <w:rPr>
          <w:rtl w:val="0"/>
        </w:rPr>
      </w:r>
    </w:p>
    <w:p w:rsidR="00000000" w:rsidDel="00000000" w:rsidP="00000000" w:rsidRDefault="00000000" w:rsidRPr="00000000" w14:paraId="0000046C">
      <w:pPr>
        <w:jc w:val="both"/>
        <w:rPr/>
      </w:pPr>
      <w:r w:rsidDel="00000000" w:rsidR="00000000" w:rsidRPr="00000000">
        <w:rPr>
          <w:i w:val="1"/>
          <w:rtl w:val="0"/>
        </w:rPr>
        <w:t xml:space="preserve">Ten Year Visit</w:t>
      </w:r>
      <w:r w:rsidDel="00000000" w:rsidR="00000000" w:rsidRPr="00000000">
        <w:rPr>
          <w:rtl w:val="0"/>
        </w:rPr>
        <w:t xml:space="preserve">, </w:t>
      </w:r>
      <w:r w:rsidDel="00000000" w:rsidR="00000000" w:rsidRPr="00000000">
        <w:rPr>
          <w:smallCaps w:val="1"/>
          <w:rtl w:val="0"/>
        </w:rPr>
        <w:t xml:space="preserve">The Writer’s E-Zine</w:t>
      </w:r>
      <w:r w:rsidDel="00000000" w:rsidR="00000000" w:rsidRPr="00000000">
        <w:rPr>
          <w:rtl w:val="0"/>
        </w:rPr>
        <w:t xml:space="preserve">, April 2004; </w:t>
      </w:r>
      <w:r w:rsidDel="00000000" w:rsidR="00000000" w:rsidRPr="00000000">
        <w:rPr>
          <w:smallCaps w:val="1"/>
          <w:rtl w:val="0"/>
        </w:rPr>
        <w:t xml:space="preserve">Znine: Online Literary Review of the University of Texas-Arlington</w:t>
      </w:r>
      <w:r w:rsidDel="00000000" w:rsidR="00000000" w:rsidRPr="00000000">
        <w:rPr>
          <w:rtl w:val="0"/>
        </w:rPr>
        <w:t xml:space="preserve">, Spring 2004</w:t>
      </w:r>
    </w:p>
    <w:p w:rsidR="00000000" w:rsidDel="00000000" w:rsidP="00000000" w:rsidRDefault="00000000" w:rsidRPr="00000000" w14:paraId="0000046D">
      <w:pPr>
        <w:jc w:val="both"/>
        <w:rPr/>
      </w:pPr>
      <w:r w:rsidDel="00000000" w:rsidR="00000000" w:rsidRPr="00000000">
        <w:rPr>
          <w:rtl w:val="0"/>
        </w:rPr>
      </w:r>
    </w:p>
    <w:p w:rsidR="00000000" w:rsidDel="00000000" w:rsidP="00000000" w:rsidRDefault="00000000" w:rsidRPr="00000000" w14:paraId="0000046E">
      <w:pPr>
        <w:jc w:val="both"/>
        <w:rPr/>
      </w:pPr>
      <w:r w:rsidDel="00000000" w:rsidR="00000000" w:rsidRPr="00000000">
        <w:rPr>
          <w:i w:val="1"/>
          <w:rtl w:val="0"/>
        </w:rPr>
        <w:t xml:space="preserve">Badder Road</w:t>
      </w:r>
      <w:r w:rsidDel="00000000" w:rsidR="00000000" w:rsidRPr="00000000">
        <w:rPr>
          <w:rtl w:val="0"/>
        </w:rPr>
        <w:t xml:space="preserve">, </w:t>
      </w:r>
      <w:r w:rsidDel="00000000" w:rsidR="00000000" w:rsidRPr="00000000">
        <w:rPr>
          <w:smallCaps w:val="1"/>
          <w:rtl w:val="0"/>
        </w:rPr>
        <w:t xml:space="preserve">The Dunes Review: Literary Journal of Northwestern Lower Michigan</w:t>
      </w:r>
      <w:r w:rsidDel="00000000" w:rsidR="00000000" w:rsidRPr="00000000">
        <w:rPr>
          <w:rtl w:val="0"/>
        </w:rPr>
        <w:t xml:space="preserve">, Vol. 9, Issue 2, Winter 2004</w:t>
      </w:r>
    </w:p>
    <w:p w:rsidR="00000000" w:rsidDel="00000000" w:rsidP="00000000" w:rsidRDefault="00000000" w:rsidRPr="00000000" w14:paraId="0000046F">
      <w:pPr>
        <w:jc w:val="both"/>
        <w:rPr/>
      </w:pPr>
      <w:r w:rsidDel="00000000" w:rsidR="00000000" w:rsidRPr="00000000">
        <w:rPr>
          <w:rtl w:val="0"/>
        </w:rPr>
      </w:r>
    </w:p>
    <w:p w:rsidR="00000000" w:rsidDel="00000000" w:rsidP="00000000" w:rsidRDefault="00000000" w:rsidRPr="00000000" w14:paraId="00000470">
      <w:pPr>
        <w:jc w:val="both"/>
        <w:rPr/>
      </w:pPr>
      <w:r w:rsidDel="00000000" w:rsidR="00000000" w:rsidRPr="00000000">
        <w:rPr>
          <w:i w:val="1"/>
          <w:rtl w:val="0"/>
        </w:rPr>
        <w:t xml:space="preserve">Knuckle-Curve</w:t>
      </w:r>
      <w:r w:rsidDel="00000000" w:rsidR="00000000" w:rsidRPr="00000000">
        <w:rPr>
          <w:rtl w:val="0"/>
        </w:rPr>
        <w:t xml:space="preserve">, </w:t>
      </w:r>
      <w:r w:rsidDel="00000000" w:rsidR="00000000" w:rsidRPr="00000000">
        <w:rPr>
          <w:smallCaps w:val="1"/>
          <w:rtl w:val="0"/>
        </w:rPr>
        <w:t xml:space="preserve">NINE: A Journal of Baseball History and Culture</w:t>
      </w:r>
      <w:r w:rsidDel="00000000" w:rsidR="00000000" w:rsidRPr="00000000">
        <w:rPr>
          <w:rtl w:val="0"/>
        </w:rPr>
        <w:t xml:space="preserve">, Vol. 14, Issue 2, Spring 2006, </w:t>
      </w:r>
      <w:r w:rsidDel="00000000" w:rsidR="00000000" w:rsidRPr="00000000">
        <w:rPr>
          <w:i w:val="1"/>
          <w:rtl w:val="0"/>
        </w:rPr>
        <w:t xml:space="preserve">available at</w:t>
      </w:r>
      <w:r w:rsidDel="00000000" w:rsidR="00000000" w:rsidRPr="00000000">
        <w:rPr>
          <w:rtl w:val="0"/>
        </w:rPr>
        <w:t xml:space="preserve"> </w:t>
      </w:r>
      <w:hyperlink r:id="rId98">
        <w:r w:rsidDel="00000000" w:rsidR="00000000" w:rsidRPr="00000000">
          <w:rPr>
            <w:color w:val="0000ff"/>
            <w:u w:val="single"/>
            <w:rtl w:val="0"/>
          </w:rPr>
          <w:t xml:space="preserve">http://works.bepress.com/matthew_fletcher/15/</w:t>
        </w:r>
      </w:hyperlink>
      <w:r w:rsidDel="00000000" w:rsidR="00000000" w:rsidRPr="00000000">
        <w:rPr>
          <w:rtl w:val="0"/>
        </w:rPr>
        <w:t xml:space="preserve"> </w:t>
      </w:r>
    </w:p>
    <w:p w:rsidR="00000000" w:rsidDel="00000000" w:rsidP="00000000" w:rsidRDefault="00000000" w:rsidRPr="00000000" w14:paraId="00000471">
      <w:pPr>
        <w:jc w:val="both"/>
        <w:rPr/>
      </w:pPr>
      <w:r w:rsidDel="00000000" w:rsidR="00000000" w:rsidRPr="00000000">
        <w:rPr>
          <w:rtl w:val="0"/>
        </w:rPr>
      </w:r>
    </w:p>
    <w:p w:rsidR="00000000" w:rsidDel="00000000" w:rsidP="00000000" w:rsidRDefault="00000000" w:rsidRPr="00000000" w14:paraId="00000472">
      <w:pPr>
        <w:jc w:val="both"/>
        <w:rPr/>
      </w:pPr>
      <w:r w:rsidDel="00000000" w:rsidR="00000000" w:rsidRPr="00000000">
        <w:rPr>
          <w:i w:val="1"/>
          <w:rtl w:val="0"/>
        </w:rPr>
        <w:t xml:space="preserve">Thinking About What I’ve Done</w:t>
      </w:r>
      <w:r w:rsidDel="00000000" w:rsidR="00000000" w:rsidRPr="00000000">
        <w:rPr>
          <w:rtl w:val="0"/>
        </w:rPr>
        <w:t xml:space="preserve">, </w:t>
      </w:r>
      <w:r w:rsidDel="00000000" w:rsidR="00000000" w:rsidRPr="00000000">
        <w:rPr>
          <w:smallCaps w:val="1"/>
          <w:rtl w:val="0"/>
        </w:rPr>
        <w:t xml:space="preserve">Red Ink Magazine</w:t>
      </w:r>
      <w:r w:rsidDel="00000000" w:rsidR="00000000" w:rsidRPr="00000000">
        <w:rPr>
          <w:rtl w:val="0"/>
        </w:rPr>
        <w:t xml:space="preserve">, Vol. 13, Issue 2, Fall 2007</w:t>
      </w:r>
    </w:p>
    <w:p w:rsidR="00000000" w:rsidDel="00000000" w:rsidP="00000000" w:rsidRDefault="00000000" w:rsidRPr="00000000" w14:paraId="00000473">
      <w:pPr>
        <w:jc w:val="both"/>
        <w:rPr/>
      </w:pPr>
      <w:r w:rsidDel="00000000" w:rsidR="00000000" w:rsidRPr="00000000">
        <w:rPr>
          <w:rtl w:val="0"/>
        </w:rPr>
      </w:r>
    </w:p>
    <w:p w:rsidR="00000000" w:rsidDel="00000000" w:rsidP="00000000" w:rsidRDefault="00000000" w:rsidRPr="00000000" w14:paraId="00000474">
      <w:pPr>
        <w:jc w:val="both"/>
        <w:rPr/>
      </w:pPr>
      <w:r w:rsidDel="00000000" w:rsidR="00000000" w:rsidRPr="00000000">
        <w:rPr>
          <w:smallCaps w:val="1"/>
          <w:rtl w:val="0"/>
        </w:rPr>
        <w:t xml:space="preserve">Stick Houses</w:t>
      </w:r>
      <w:r w:rsidDel="00000000" w:rsidR="00000000" w:rsidRPr="00000000">
        <w:rPr>
          <w:rtl w:val="0"/>
        </w:rPr>
        <w:t xml:space="preserve"> (unpublished short story collection manuscript)</w:t>
      </w:r>
    </w:p>
    <w:p w:rsidR="00000000" w:rsidDel="00000000" w:rsidP="00000000" w:rsidRDefault="00000000" w:rsidRPr="00000000" w14:paraId="00000475">
      <w:pPr>
        <w:ind w:left="360" w:firstLine="0"/>
        <w:jc w:val="both"/>
        <w:rPr/>
      </w:pPr>
      <w:r w:rsidDel="00000000" w:rsidR="00000000" w:rsidRPr="00000000">
        <w:rPr>
          <w:rtl w:val="0"/>
        </w:rPr>
        <w:t xml:space="preserve">* Finalist, 2017 Tillie Olsen Short Story Award</w:t>
      </w:r>
    </w:p>
    <w:p w:rsidR="00000000" w:rsidDel="00000000" w:rsidP="00000000" w:rsidRDefault="00000000" w:rsidRPr="00000000" w14:paraId="00000476">
      <w:pPr>
        <w:jc w:val="both"/>
        <w:rPr/>
      </w:pPr>
      <w:r w:rsidDel="00000000" w:rsidR="00000000" w:rsidRPr="00000000">
        <w:rPr>
          <w:rtl w:val="0"/>
        </w:rPr>
      </w:r>
    </w:p>
    <w:p w:rsidR="00000000" w:rsidDel="00000000" w:rsidP="00000000" w:rsidRDefault="00000000" w:rsidRPr="00000000" w14:paraId="00000477">
      <w:pPr>
        <w:jc w:val="both"/>
        <w:rPr>
          <w:smallCaps w:val="1"/>
        </w:rPr>
      </w:pPr>
      <w:r w:rsidDel="00000000" w:rsidR="00000000" w:rsidRPr="00000000">
        <w:rPr>
          <w:smallCaps w:val="1"/>
          <w:rtl w:val="0"/>
        </w:rPr>
        <w:t xml:space="preserve">Stone Boats (</w:t>
      </w:r>
      <w:r w:rsidDel="00000000" w:rsidR="00000000" w:rsidRPr="00000000">
        <w:rPr>
          <w:rtl w:val="0"/>
        </w:rPr>
        <w:t xml:space="preserve">unpublished poetry manuscript)</w:t>
      </w:r>
      <w:r w:rsidDel="00000000" w:rsidR="00000000" w:rsidRPr="00000000">
        <w:rPr>
          <w:smallCaps w:val="1"/>
          <w:rtl w:val="0"/>
        </w:rPr>
        <w:t xml:space="preserve"> </w:t>
      </w:r>
    </w:p>
    <w:p w:rsidR="00000000" w:rsidDel="00000000" w:rsidP="00000000" w:rsidRDefault="00000000" w:rsidRPr="00000000" w14:paraId="00000478">
      <w:pPr>
        <w:jc w:val="both"/>
        <w:rPr>
          <w:smallCaps w:val="1"/>
        </w:rPr>
      </w:pPr>
      <w:r w:rsidDel="00000000" w:rsidR="00000000" w:rsidRPr="00000000">
        <w:rPr>
          <w:rtl w:val="0"/>
        </w:rPr>
      </w:r>
    </w:p>
    <w:p w:rsidR="00000000" w:rsidDel="00000000" w:rsidP="00000000" w:rsidRDefault="00000000" w:rsidRPr="00000000" w14:paraId="00000479">
      <w:pPr>
        <w:jc w:val="both"/>
        <w:rPr/>
      </w:pPr>
      <w:r w:rsidDel="00000000" w:rsidR="00000000" w:rsidRPr="00000000">
        <w:rPr>
          <w:smallCaps w:val="1"/>
          <w:rtl w:val="0"/>
        </w:rPr>
        <w:t xml:space="preserve">Chmookmon Phobia</w:t>
      </w:r>
      <w:r w:rsidDel="00000000" w:rsidR="00000000" w:rsidRPr="00000000">
        <w:rPr>
          <w:rtl w:val="0"/>
        </w:rPr>
        <w:t xml:space="preserve"> (unpublished essay collection)</w:t>
      </w:r>
    </w:p>
    <w:p w:rsidR="00000000" w:rsidDel="00000000" w:rsidP="00000000" w:rsidRDefault="00000000" w:rsidRPr="00000000" w14:paraId="0000047A">
      <w:pPr>
        <w:jc w:val="both"/>
        <w:rPr/>
      </w:pPr>
      <w:r w:rsidDel="00000000" w:rsidR="00000000" w:rsidRPr="00000000">
        <w:rPr>
          <w:rtl w:val="0"/>
        </w:rPr>
      </w:r>
    </w:p>
    <w:p w:rsidR="00000000" w:rsidDel="00000000" w:rsidP="00000000" w:rsidRDefault="00000000" w:rsidRPr="00000000" w14:paraId="0000047B">
      <w:pPr>
        <w:jc w:val="both"/>
        <w:rPr/>
      </w:pPr>
      <w:r w:rsidDel="00000000" w:rsidR="00000000" w:rsidRPr="00000000">
        <w:rPr>
          <w:smallCaps w:val="1"/>
          <w:rtl w:val="0"/>
        </w:rPr>
        <w:t xml:space="preserve">The Gizzard of the Ruffed Grouse Hangs Aloft (</w:t>
      </w:r>
      <w:r w:rsidDel="00000000" w:rsidR="00000000" w:rsidRPr="00000000">
        <w:rPr>
          <w:rtl w:val="0"/>
        </w:rPr>
        <w:t xml:space="preserve">unpublished novel manuscript)</w:t>
      </w:r>
    </w:p>
    <w:p w:rsidR="00000000" w:rsidDel="00000000" w:rsidP="00000000" w:rsidRDefault="00000000" w:rsidRPr="00000000" w14:paraId="0000047C">
      <w:pPr>
        <w:jc w:val="both"/>
        <w:rPr/>
      </w:pPr>
      <w:r w:rsidDel="00000000" w:rsidR="00000000" w:rsidRPr="00000000">
        <w:rPr>
          <w:rtl w:val="0"/>
        </w:rPr>
      </w:r>
    </w:p>
    <w:p w:rsidR="00000000" w:rsidDel="00000000" w:rsidP="00000000" w:rsidRDefault="00000000" w:rsidRPr="00000000" w14:paraId="0000047D">
      <w:pPr>
        <w:jc w:val="both"/>
        <w:rPr/>
      </w:pPr>
      <w:r w:rsidDel="00000000" w:rsidR="00000000" w:rsidRPr="00000000">
        <w:rPr>
          <w:smallCaps w:val="1"/>
          <w:rtl w:val="0"/>
        </w:rPr>
        <w:t xml:space="preserve">Conference Indian</w:t>
      </w:r>
      <w:r w:rsidDel="00000000" w:rsidR="00000000" w:rsidRPr="00000000">
        <w:rPr>
          <w:rtl w:val="0"/>
        </w:rPr>
        <w:t xml:space="preserve"> (unpublished essay collection)</w:t>
      </w:r>
    </w:p>
    <w:p w:rsidR="00000000" w:rsidDel="00000000" w:rsidP="00000000" w:rsidRDefault="00000000" w:rsidRPr="00000000" w14:paraId="0000047E">
      <w:pPr>
        <w:jc w:val="both"/>
        <w:rPr/>
      </w:pPr>
      <w:r w:rsidDel="00000000" w:rsidR="00000000" w:rsidRPr="00000000">
        <w:rPr>
          <w:rtl w:val="0"/>
        </w:rPr>
      </w:r>
    </w:p>
    <w:p w:rsidR="00000000" w:rsidDel="00000000" w:rsidP="00000000" w:rsidRDefault="00000000" w:rsidRPr="00000000" w14:paraId="0000047F">
      <w:pPr>
        <w:jc w:val="both"/>
        <w:rPr/>
      </w:pPr>
      <w:r w:rsidDel="00000000" w:rsidR="00000000" w:rsidRPr="00000000">
        <w:rPr>
          <w:smallCaps w:val="1"/>
          <w:rtl w:val="0"/>
        </w:rPr>
        <w:t xml:space="preserve">Windigo Killers (</w:t>
      </w:r>
      <w:r w:rsidDel="00000000" w:rsidR="00000000" w:rsidRPr="00000000">
        <w:rPr>
          <w:rtl w:val="0"/>
        </w:rPr>
        <w:t xml:space="preserve">unpublished graphic novel)</w:t>
      </w:r>
    </w:p>
    <w:p w:rsidR="00000000" w:rsidDel="00000000" w:rsidP="00000000" w:rsidRDefault="00000000" w:rsidRPr="00000000" w14:paraId="00000480">
      <w:pPr>
        <w:jc w:val="both"/>
        <w:rPr>
          <w:i w:val="1"/>
        </w:rPr>
      </w:pPr>
      <w:r w:rsidDel="00000000" w:rsidR="00000000" w:rsidRPr="00000000">
        <w:rPr>
          <w:rtl w:val="0"/>
        </w:rPr>
      </w:r>
    </w:p>
    <w:p w:rsidR="00000000" w:rsidDel="00000000" w:rsidP="00000000" w:rsidRDefault="00000000" w:rsidRPr="00000000" w14:paraId="00000481">
      <w:pPr>
        <w:jc w:val="both"/>
        <w:rPr/>
      </w:pPr>
      <w:bookmarkStart w:colFirst="0" w:colLast="0" w:name="_lnxbz9" w:id="13"/>
      <w:bookmarkEnd w:id="13"/>
      <w:r w:rsidDel="00000000" w:rsidR="00000000" w:rsidRPr="00000000">
        <w:rPr>
          <w:i w:val="1"/>
          <w:rtl w:val="0"/>
        </w:rPr>
        <w:t xml:space="preserve">Snapping Turtle Goes to War</w:t>
      </w:r>
      <w:r w:rsidDel="00000000" w:rsidR="00000000" w:rsidRPr="00000000">
        <w:rPr>
          <w:rtl w:val="0"/>
        </w:rPr>
        <w:t xml:space="preserve">, in </w:t>
      </w:r>
      <w:r w:rsidDel="00000000" w:rsidR="00000000" w:rsidRPr="00000000">
        <w:rPr>
          <w:smallCaps w:val="1"/>
          <w:rtl w:val="0"/>
        </w:rPr>
        <w:t xml:space="preserve">Trickster: Native American Tales, A Graphic Collection, 10th Anniversary Edition</w:t>
      </w:r>
      <w:r w:rsidDel="00000000" w:rsidR="00000000" w:rsidRPr="00000000">
        <w:rPr>
          <w:rtl w:val="0"/>
        </w:rPr>
        <w:t xml:space="preserve"> (Matt Dembicki, ed.) (Chicago Review Press 2021) (artist: Dale DeForest)</w:t>
      </w:r>
    </w:p>
    <w:p w:rsidR="00000000" w:rsidDel="00000000" w:rsidP="00000000" w:rsidRDefault="00000000" w:rsidRPr="00000000" w14:paraId="00000482">
      <w:pPr>
        <w:jc w:val="both"/>
        <w:rPr/>
      </w:pPr>
      <w:r w:rsidDel="00000000" w:rsidR="00000000" w:rsidRPr="00000000">
        <w:rPr>
          <w:rtl w:val="0"/>
        </w:rPr>
      </w:r>
    </w:p>
    <w:p w:rsidR="00000000" w:rsidDel="00000000" w:rsidP="00000000" w:rsidRDefault="00000000" w:rsidRPr="00000000" w14:paraId="00000483">
      <w:pPr>
        <w:jc w:val="both"/>
        <w:rPr/>
      </w:pPr>
      <w:r w:rsidDel="00000000" w:rsidR="00000000" w:rsidRPr="00000000">
        <w:rPr>
          <w:smallCaps w:val="1"/>
          <w:rtl w:val="0"/>
        </w:rPr>
        <w:t xml:space="preserve">COVID 19 Plague Journal</w:t>
      </w:r>
      <w:r w:rsidDel="00000000" w:rsidR="00000000" w:rsidRPr="00000000">
        <w:rPr>
          <w:rtl w:val="0"/>
        </w:rPr>
        <w:t xml:space="preserve"> (unpublished comic collection)</w:t>
      </w:r>
    </w:p>
    <w:p w:rsidR="00000000" w:rsidDel="00000000" w:rsidP="00000000" w:rsidRDefault="00000000" w:rsidRPr="00000000" w14:paraId="00000484">
      <w:pPr>
        <w:jc w:val="both"/>
        <w:rPr/>
      </w:pPr>
      <w:r w:rsidDel="00000000" w:rsidR="00000000" w:rsidRPr="00000000">
        <w:rPr>
          <w:rtl w:val="0"/>
        </w:rPr>
      </w:r>
    </w:p>
    <w:p w:rsidR="00000000" w:rsidDel="00000000" w:rsidP="00000000" w:rsidRDefault="00000000" w:rsidRPr="00000000" w14:paraId="00000485">
      <w:pPr>
        <w:jc w:val="both"/>
        <w:rPr/>
      </w:pPr>
      <w:r w:rsidDel="00000000" w:rsidR="00000000" w:rsidRPr="00000000">
        <w:rPr>
          <w:i w:val="1"/>
          <w:rtl w:val="0"/>
        </w:rPr>
        <w:t xml:space="preserve">Lone Wolf</w:t>
      </w:r>
      <w:r w:rsidDel="00000000" w:rsidR="00000000" w:rsidRPr="00000000">
        <w:rPr>
          <w:rtl w:val="0"/>
        </w:rPr>
        <w:t xml:space="preserve">, in </w:t>
      </w:r>
      <w:r w:rsidDel="00000000" w:rsidR="00000000" w:rsidRPr="00000000">
        <w:rPr>
          <w:smallCaps w:val="1"/>
          <w:rtl w:val="0"/>
        </w:rPr>
        <w:t xml:space="preserve">A Howl: A Comic Anthology of Wolves, Werewolves and Rougarou</w:t>
      </w:r>
      <w:r w:rsidDel="00000000" w:rsidR="00000000" w:rsidRPr="00000000">
        <w:rPr>
          <w:rtl w:val="0"/>
        </w:rPr>
        <w:t xml:space="preserve"> (Elizabeth LaPensée, ed.) (Native Realities Press 2022) (artist: Dale DeForest)</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r>
    </w:p>
    <w:sectPr>
      <w:footerReference r:id="rId99"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both"/>
    </w:pPr>
    <w:rPr>
      <w:b w:val="1"/>
    </w:rPr>
  </w:style>
  <w:style w:type="paragraph" w:styleId="Heading2">
    <w:name w:val="heading 2"/>
    <w:basedOn w:val="Normal"/>
    <w:next w:val="Normal"/>
    <w:pPr>
      <w:keepNext w:val="1"/>
      <w:pBdr>
        <w:top w:color="000000" w:space="1" w:sz="4" w:val="single"/>
        <w:left w:color="000000" w:space="4" w:sz="4" w:val="single"/>
        <w:bottom w:color="000000" w:space="1" w:sz="4" w:val="single"/>
        <w:right w:color="000000" w:space="4" w:sz="4" w:val="single"/>
      </w:pBdr>
      <w:ind w:right="5400"/>
      <w:jc w:val="both"/>
    </w:pPr>
    <w:rPr>
      <w:b w:val="1"/>
      <w:smallCaps w:val="1"/>
    </w:rPr>
  </w:style>
  <w:style w:type="paragraph" w:styleId="Heading3">
    <w:name w:val="heading 3"/>
    <w:basedOn w:val="Normal"/>
    <w:next w:val="Normal"/>
    <w:pPr>
      <w:keepNext w:val="1"/>
      <w:jc w:val="right"/>
    </w:pPr>
    <w:rPr>
      <w:i w:val="1"/>
    </w:rPr>
  </w:style>
  <w:style w:type="paragraph" w:styleId="Heading4">
    <w:name w:val="heading 4"/>
    <w:basedOn w:val="Normal"/>
    <w:next w:val="Normal"/>
    <w:pPr>
      <w:keepNext w:val="1"/>
      <w:pBdr>
        <w:top w:color="000000" w:space="1" w:sz="4" w:val="single"/>
        <w:left w:color="000000" w:space="4" w:sz="4" w:val="single"/>
        <w:bottom w:color="000000" w:space="1" w:sz="4" w:val="single"/>
        <w:right w:color="000000" w:space="4" w:sz="4" w:val="single"/>
      </w:pBdr>
      <w:ind w:right="6480"/>
      <w:jc w:val="both"/>
    </w:pPr>
    <w:rPr>
      <w:b w:val="1"/>
      <w:smallCaps w:val="1"/>
    </w:rPr>
  </w:style>
  <w:style w:type="paragraph" w:styleId="Heading5">
    <w:name w:val="heading 5"/>
    <w:basedOn w:val="Normal"/>
    <w:next w:val="Normal"/>
    <w:pPr>
      <w:keepNext w:val="1"/>
      <w:ind w:right="6480"/>
      <w:jc w:val="both"/>
    </w:pPr>
    <w:rPr>
      <w:b w:val="1"/>
      <w:smallCaps w:val="1"/>
    </w:rPr>
  </w:style>
  <w:style w:type="paragraph" w:styleId="Heading6">
    <w:name w:val="heading 6"/>
    <w:basedOn w:val="Normal"/>
    <w:next w:val="Normal"/>
    <w:pPr>
      <w:keepNext w:val="1"/>
      <w:jc w:val="both"/>
    </w:pPr>
    <w:rPr>
      <w:i w:val="1"/>
    </w:rPr>
  </w:style>
  <w:style w:type="paragraph" w:styleId="Title">
    <w:name w:val="Title"/>
    <w:basedOn w:val="Normal"/>
    <w:next w:val="Normal"/>
    <w:pPr>
      <w:jc w:val="center"/>
    </w:pPr>
    <w:rPr>
      <w:b w:val="1"/>
      <w:smallCaps w:val="1"/>
      <w:sz w:val="32"/>
      <w:szCs w:val="32"/>
    </w:rPr>
  </w:style>
  <w:style w:type="paragraph" w:styleId="Subtitle">
    <w:name w:val="Subtitle"/>
    <w:basedOn w:val="Normal"/>
    <w:next w:val="Normal"/>
    <w:pPr>
      <w:pBdr>
        <w:top w:color="000000" w:space="1" w:sz="4" w:val="single"/>
        <w:left w:color="000000" w:space="4" w:sz="4" w:val="single"/>
        <w:bottom w:color="000000" w:space="1" w:sz="4" w:val="single"/>
        <w:right w:color="000000" w:space="4" w:sz="4" w:val="single"/>
      </w:pBdr>
      <w:ind w:right="5940"/>
    </w:pPr>
    <w:rPr>
      <w:b w:val="1"/>
      <w:smallCaps w:val="1"/>
    </w:rPr>
  </w:style>
</w:styles>
</file>

<file path=word/_rels/document.xml.rels><?xml version="1.0" encoding="UTF-8" standalone="yes"?><Relationships xmlns="http://schemas.openxmlformats.org/package/2006/relationships"><Relationship Id="rId40" Type="http://schemas.openxmlformats.org/officeDocument/2006/relationships/hyperlink" Target="http://www.acslaw.org/AdvanceVol3No1" TargetMode="External"/><Relationship Id="rId42" Type="http://schemas.openxmlformats.org/officeDocument/2006/relationships/hyperlink" Target="https://washingtonmonthly.com/2021/09/30/indian-tribes-are-governing-well-its-the-states-that-are-failing/" TargetMode="External"/><Relationship Id="rId41" Type="http://schemas.openxmlformats.org/officeDocument/2006/relationships/hyperlink" Target="https://journals.kent.ac.uk/index.php/transmotion/article/view/763/1515" TargetMode="External"/><Relationship Id="rId44" Type="http://schemas.openxmlformats.org/officeDocument/2006/relationships/hyperlink" Target="https://www.theatlantic.com/ideas/archive/2020/07/tribes-coronavirus-enforcement/614242/" TargetMode="External"/><Relationship Id="rId43" Type="http://schemas.openxmlformats.org/officeDocument/2006/relationships/hyperlink" Target="https://www.theatlantic.com/ideas/archive/2020/08/us-shouldnt-get-decide-if-lezmond-mitchell-dies/615367/" TargetMode="External"/><Relationship Id="rId46" Type="http://schemas.openxmlformats.org/officeDocument/2006/relationships/hyperlink" Target="https://www.theatlantic.com/ideas/archive/2020/01/fifth-circuit-icwa/605167/" TargetMode="External"/><Relationship Id="rId45" Type="http://schemas.openxmlformats.org/officeDocument/2006/relationships/hyperlink" Target="https://www.hcn.org/articles/indigenous-affairs-justice-how-the-only-family-argument-is-used-against-indigenous-families" TargetMode="External"/><Relationship Id="rId48" Type="http://schemas.openxmlformats.org/officeDocument/2006/relationships/hyperlink" Target="https://www.hcn.org/articles/tribal-affairs-why-justice-anthony-kennedy-wasnt-good-for-indian-country" TargetMode="External"/><Relationship Id="rId47" Type="http://schemas.openxmlformats.org/officeDocument/2006/relationships/hyperlink" Target="https://www.vox.com/first-person/2019/9/23/20872713/native-american-indian-treaties" TargetMode="External"/><Relationship Id="rId49" Type="http://schemas.openxmlformats.org/officeDocument/2006/relationships/hyperlink" Target="https://www.law360.com/nativeamerican/articles/924746/a-look-at-the-impact-of-lewis-v-clarke-thus-far" TargetMode="External"/><Relationship Id="rId31" Type="http://schemas.openxmlformats.org/officeDocument/2006/relationships/hyperlink" Target="https://papers.ssrn.com/sol3/papers.cfm?abstract_id=3946559" TargetMode="External"/><Relationship Id="rId30" Type="http://schemas.openxmlformats.org/officeDocument/2006/relationships/hyperlink" Target="https://papers.ssrn.com/sol3/papers.cfm?abstract_id=3535656" TargetMode="External"/><Relationship Id="rId33" Type="http://schemas.openxmlformats.org/officeDocument/2006/relationships/hyperlink" Target="https://papers.ssrn.com/sol3/papers.cfm?abstract_id=2401711" TargetMode="External"/><Relationship Id="rId32" Type="http://schemas.openxmlformats.org/officeDocument/2006/relationships/hyperlink" Target="https://papers.ssrn.com/sol3/papers.cfm?abstract_id=3930158" TargetMode="External"/><Relationship Id="rId35" Type="http://schemas.openxmlformats.org/officeDocument/2006/relationships/hyperlink" Target="http://ssrn.com/abstract=2151257" TargetMode="External"/><Relationship Id="rId34" Type="http://schemas.openxmlformats.org/officeDocument/2006/relationships/hyperlink" Target="http://ssrn.com/abstract=2155150" TargetMode="External"/><Relationship Id="rId37" Type="http://schemas.openxmlformats.org/officeDocument/2006/relationships/hyperlink" Target="http://ssrn.com/abstract=2058557" TargetMode="External"/><Relationship Id="rId36" Type="http://schemas.openxmlformats.org/officeDocument/2006/relationships/hyperlink" Target="http://ssrn.com/abstract=1128153" TargetMode="External"/><Relationship Id="rId39" Type="http://schemas.openxmlformats.org/officeDocument/2006/relationships/hyperlink" Target="http://www.acslaw.org/files/Fletcher%20Issue%20Brief.pdf" TargetMode="External"/><Relationship Id="rId38" Type="http://schemas.openxmlformats.org/officeDocument/2006/relationships/hyperlink" Target="http://papers.ssrn.com/sol3/papers.cfm?abstract_id=1557943" TargetMode="External"/><Relationship Id="rId20" Type="http://schemas.openxmlformats.org/officeDocument/2006/relationships/hyperlink" Target="http://wisconsinlawreview.org/wp-content/files/Fletcher-Reo-Final.pdf" TargetMode="External"/><Relationship Id="rId22" Type="http://schemas.openxmlformats.org/officeDocument/2006/relationships/hyperlink" Target="http://www.law.seattleu.edu/Documents/ailj/Fall%20Issue/FletcherIntroductionFinal.pdf" TargetMode="External"/><Relationship Id="rId21" Type="http://schemas.openxmlformats.org/officeDocument/2006/relationships/hyperlink" Target="http://www.law.seattleu.edu/Documents/ailj/Fall%202013/Fletcher-Final.pdf" TargetMode="External"/><Relationship Id="rId24" Type="http://schemas.openxmlformats.org/officeDocument/2006/relationships/hyperlink" Target="http://papers.ssrn.com/sol3/papers.cfm?abstract_id=1103474" TargetMode="External"/><Relationship Id="rId23" Type="http://schemas.openxmlformats.org/officeDocument/2006/relationships/hyperlink" Target="http://www.law.msu.edu/indigenous/papers/2009-04.pdf" TargetMode="External"/><Relationship Id="rId26" Type="http://schemas.openxmlformats.org/officeDocument/2006/relationships/hyperlink" Target="http://tlj.unm.edu" TargetMode="External"/><Relationship Id="rId25" Type="http://schemas.openxmlformats.org/officeDocument/2006/relationships/hyperlink" Target="http://works.bepress.com/matthew_fletcher/17/" TargetMode="External"/><Relationship Id="rId28" Type="http://schemas.openxmlformats.org/officeDocument/2006/relationships/hyperlink" Target="http://works.bepress.com/matthew_fletcher/16/" TargetMode="External"/><Relationship Id="rId27" Type="http://schemas.openxmlformats.org/officeDocument/2006/relationships/hyperlink" Target="https://turtletalk.files.wordpress.com/2020/05/2020-05-20-oamtc-opinion3224.pdf" TargetMode="External"/><Relationship Id="rId29" Type="http://schemas.openxmlformats.org/officeDocument/2006/relationships/hyperlink" Target="http://works.bepress.com/matthew_fletcher/2/" TargetMode="External"/><Relationship Id="rId95" Type="http://schemas.openxmlformats.org/officeDocument/2006/relationships/hyperlink" Target="http://papers.ssrn.com/sol3/papers.cfm?abstract_id=2060395" TargetMode="External"/><Relationship Id="rId94" Type="http://schemas.openxmlformats.org/officeDocument/2006/relationships/hyperlink" Target="https://papers.ssrn.com/sol3/papers.cfm?abstract_id=3370368" TargetMode="External"/><Relationship Id="rId97" Type="http://schemas.openxmlformats.org/officeDocument/2006/relationships/hyperlink" Target="http://www.law.msu.edu/indigenous/papers/2006-05.pdf" TargetMode="External"/><Relationship Id="rId96" Type="http://schemas.openxmlformats.org/officeDocument/2006/relationships/hyperlink" Target="http://www.aisc.ucla.edu/iloc/_files/MSU%20ILPC%20Statement%20to%20the%20Indian%20Law%20and%20Order%20Commission.pdf" TargetMode="External"/><Relationship Id="rId11" Type="http://schemas.openxmlformats.org/officeDocument/2006/relationships/hyperlink" Target="https://papers.ssrn.com/sol3/papers.cfm?abstract_id=3985088" TargetMode="External"/><Relationship Id="rId99" Type="http://schemas.openxmlformats.org/officeDocument/2006/relationships/footer" Target="footer1.xml"/><Relationship Id="rId10" Type="http://schemas.openxmlformats.org/officeDocument/2006/relationships/hyperlink" Target="https://papers.ssrn.com/sol3/papers.cfm?abstract_id=3965784" TargetMode="External"/><Relationship Id="rId98" Type="http://schemas.openxmlformats.org/officeDocument/2006/relationships/hyperlink" Target="http://works.bepress.com/matthew_fletcher/15/" TargetMode="External"/><Relationship Id="rId13" Type="http://schemas.openxmlformats.org/officeDocument/2006/relationships/hyperlink" Target="https://www.stanfordlawreview.org/online/indian-lives-matter/" TargetMode="External"/><Relationship Id="rId12" Type="http://schemas.openxmlformats.org/officeDocument/2006/relationships/hyperlink" Target="https://journals.kent.ac.uk/index.php/transmotion/article/view/1046/1978" TargetMode="External"/><Relationship Id="rId91" Type="http://schemas.openxmlformats.org/officeDocument/2006/relationships/hyperlink" Target="https://turtletalk.files.wordpress.com/2019/01/indian-law-scholars-amicus-as-filed.pdf" TargetMode="External"/><Relationship Id="rId90" Type="http://schemas.openxmlformats.org/officeDocument/2006/relationships/hyperlink" Target="https://turtletalk.files.wordpress.com/2018/05/108-amicus-brief.pdf" TargetMode="External"/><Relationship Id="rId93" Type="http://schemas.openxmlformats.org/officeDocument/2006/relationships/hyperlink" Target="https://turtletalk.files.wordpress.com/2021/07/2021-07-22-amici-professors-of-federal-indian-law-brief-1st-cir-docket-no-21-1153.pdf" TargetMode="External"/><Relationship Id="rId92" Type="http://schemas.openxmlformats.org/officeDocument/2006/relationships/hyperlink" Target="https://turtletalk.files.wordpress.com/2019/02/2019.02.19-3-navajo-reply-br.pdf" TargetMode="External"/><Relationship Id="rId15" Type="http://schemas.openxmlformats.org/officeDocument/2006/relationships/hyperlink" Target="http://www.yalelawjournal.org/forum/contract-and-tribal-jurisdiction" TargetMode="External"/><Relationship Id="rId14" Type="http://schemas.openxmlformats.org/officeDocument/2006/relationships/hyperlink" Target="https://turtletalk.files.wordpress.com/2015/11/final-order-and-opinion-case-no-2015-cv-0088a.pdf" TargetMode="External"/><Relationship Id="rId17" Type="http://schemas.openxmlformats.org/officeDocument/2006/relationships/hyperlink" Target="http://www.californialawreview.org/assets/circuit/Fletcher_4-1.pdf" TargetMode="External"/><Relationship Id="rId16" Type="http://schemas.openxmlformats.org/officeDocument/2006/relationships/hyperlink" Target="http://www.michiganlawreview.org/articles/tribal-disruption-and-indian-claims" TargetMode="External"/><Relationship Id="rId19" Type="http://schemas.openxmlformats.org/officeDocument/2006/relationships/hyperlink" Target="http://yalelawjournal.org/2013/11/18/fletcher.html" TargetMode="External"/><Relationship Id="rId18" Type="http://schemas.openxmlformats.org/officeDocument/2006/relationships/hyperlink" Target="http://www.bu.edu/bulawreview/files/2013/11/FLETCHER-AND-FORT.pdf" TargetMode="External"/><Relationship Id="rId84" Type="http://schemas.openxmlformats.org/officeDocument/2006/relationships/hyperlink" Target="https://turtletalk.files.wordpress.com/2015/07/13-1496-bsac-historians-and-legal-scholars.pdf" TargetMode="External"/><Relationship Id="rId83" Type="http://schemas.openxmlformats.org/officeDocument/2006/relationships/hyperlink" Target="https://turtletalk.files.wordpress.com/2015/07/15-07-02-scholars-amicus-brief-sac-fox-nation-v-borough-of-jim-thorpe-no-14-1419.pdf" TargetMode="External"/><Relationship Id="rId86" Type="http://schemas.openxmlformats.org/officeDocument/2006/relationships/hyperlink" Target="https://turtletalk.files.wordpress.com/2016/02/chumash-casino-amicus-final.pdf" TargetMode="External"/><Relationship Id="rId85" Type="http://schemas.openxmlformats.org/officeDocument/2006/relationships/hyperlink" Target="http://newdiversities.mmg.mpg.de/wp-content/uploads/2018/01/2017_19-02_06_Errico.pdf" TargetMode="External"/><Relationship Id="rId88" Type="http://schemas.openxmlformats.org/officeDocument/2006/relationships/hyperlink" Target="https://turtletalk.files.wordpress.com/2016/04/15-1215acfederalindianlawprofessors.pdf" TargetMode="External"/><Relationship Id="rId87" Type="http://schemas.openxmlformats.org/officeDocument/2006/relationships/hyperlink" Target="https://turtletalk.files.wordpress.com/2016/02/59blackhorse.pdf" TargetMode="External"/><Relationship Id="rId89" Type="http://schemas.openxmlformats.org/officeDocument/2006/relationships/hyperlink" Target="https://turtletalk.files.wordpress.com/2017/09/16-498-bsac-fed-cts-and-indian-law-scholars.pdf" TargetMode="External"/><Relationship Id="rId80" Type="http://schemas.openxmlformats.org/officeDocument/2006/relationships/hyperlink" Target="http://turtletalk.files.wordpress.com/2013/03/12-399-bsac-professors-of-indian-law.pdf" TargetMode="External"/><Relationship Id="rId82" Type="http://schemas.openxmlformats.org/officeDocument/2006/relationships/hyperlink" Target="https://turtletalk.files.wordpress.com/2014/10/wyoming-v-epa-10th-circuit-law-professor-brief.pdf" TargetMode="External"/><Relationship Id="rId81" Type="http://schemas.openxmlformats.org/officeDocument/2006/relationships/hyperlink" Target="http://turtletalk.files.wordpress.com/2013/07/2013-07-16-american-indian-law-scholars-amicus-brief.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pers.ssrn.com/sol3/papers.cfm?abstract_id=3946588" TargetMode="External"/><Relationship Id="rId5" Type="http://schemas.openxmlformats.org/officeDocument/2006/relationships/styles" Target="styles.xml"/><Relationship Id="rId6" Type="http://schemas.openxmlformats.org/officeDocument/2006/relationships/hyperlink" Target="http://turtletalk.wordpress.com/" TargetMode="External"/><Relationship Id="rId7" Type="http://schemas.openxmlformats.org/officeDocument/2006/relationships/hyperlink" Target="http://papers.ssrn.com/sol3/cf_dev/AbsByAuth.cfm?per_id=383355" TargetMode="External"/><Relationship Id="rId8" Type="http://schemas.openxmlformats.org/officeDocument/2006/relationships/hyperlink" Target="https://papers.ssrn.com/sol3/papers.cfm?abstract_id=3680899" TargetMode="External"/><Relationship Id="rId73" Type="http://schemas.openxmlformats.org/officeDocument/2006/relationships/hyperlink" Target="http://turtletalk.files.wordpress.com/2009/06/needville-historian-amicus-brief.pdf" TargetMode="External"/><Relationship Id="rId72" Type="http://schemas.openxmlformats.org/officeDocument/2006/relationships/hyperlink" Target="http://turtletalk.files.wordpress.com/2008/09/02-brief-amici-curiae.pdf" TargetMode="External"/><Relationship Id="rId75" Type="http://schemas.openxmlformats.org/officeDocument/2006/relationships/hyperlink" Target="http://turtletalk.files.wordpress.com/2011/04/in-re-rs-completed-brief.pdf" TargetMode="External"/><Relationship Id="rId74" Type="http://schemas.openxmlformats.org/officeDocument/2006/relationships/hyperlink" Target="http://courts.michigan.gov/supremecourt/Clerk/03-09/137653/137653-AmIndianSBMAmicus.pdf" TargetMode="External"/><Relationship Id="rId77" Type="http://schemas.openxmlformats.org/officeDocument/2006/relationships/hyperlink" Target="http://courts.michigan.gov/supremecourt/Clerk/01-12/142759/142759-Amicus-AILS-SBM.pdf" TargetMode="External"/><Relationship Id="rId76" Type="http://schemas.openxmlformats.org/officeDocument/2006/relationships/hyperlink" Target="http://turtletalk.files.wordpress.com/2011/06/law-prof-cert-stage-amicus-brief.pdf" TargetMode="External"/><Relationship Id="rId79" Type="http://schemas.openxmlformats.org/officeDocument/2006/relationships/hyperlink" Target="http://turtletalk.files.wordpress.com/2012/06/ecf-amicus-brief.pdf" TargetMode="External"/><Relationship Id="rId78" Type="http://schemas.openxmlformats.org/officeDocument/2006/relationships/hyperlink" Target="http://turtletalk.files.wordpress.com/2012/03/onondaga_amicus_brief_final.pdf" TargetMode="External"/><Relationship Id="rId71" Type="http://schemas.openxmlformats.org/officeDocument/2006/relationships/hyperlink" Target="http://www.narf.org/sct/carcieri/merits/law_professors.pdf" TargetMode="External"/><Relationship Id="rId70" Type="http://schemas.openxmlformats.org/officeDocument/2006/relationships/hyperlink" Target="http://www.narf.org/sct/sanmanuelvnlrb/amicus_brief_of_niga_and_ncai.pdf" TargetMode="External"/><Relationship Id="rId62" Type="http://schemas.openxmlformats.org/officeDocument/2006/relationships/hyperlink" Target="http://www.nytimes.com/roomfordebate/2014/06/08/are-reparations-due-to-african-americans/american-indians-seek-control-not-just-reparations" TargetMode="External"/><Relationship Id="rId61" Type="http://schemas.openxmlformats.org/officeDocument/2006/relationships/hyperlink" Target="http://www.cato-unbound.org/2016/08/05/matthew-l-m-fletcher/limit-government-intrusion-indian-families-lives" TargetMode="External"/><Relationship Id="rId64" Type="http://schemas.openxmlformats.org/officeDocument/2006/relationships/hyperlink" Target="http://www.indiancountry.com/content.cfm?id=1096416372" TargetMode="External"/><Relationship Id="rId63" Type="http://schemas.openxmlformats.org/officeDocument/2006/relationships/hyperlink" Target="http://www.whiteearth.com/data/upfiles/files/July_3,_2013.pdf" TargetMode="External"/><Relationship Id="rId66" Type="http://schemas.openxmlformats.org/officeDocument/2006/relationships/hyperlink" Target="https://vimeo.com/483043559" TargetMode="External"/><Relationship Id="rId65" Type="http://schemas.openxmlformats.org/officeDocument/2006/relationships/hyperlink" Target="http://www.indiancountry.com/content.cfm?id=1096415493" TargetMode="External"/><Relationship Id="rId68" Type="http://schemas.openxmlformats.org/officeDocument/2006/relationships/hyperlink" Target="http://www.michigan.gov/documents/GTBTaxAgreement_96417_7.pdf" TargetMode="External"/><Relationship Id="rId67" Type="http://schemas.openxmlformats.org/officeDocument/2006/relationships/hyperlink" Target="https://www.justice.gov/sites/default/files/defendingchildhood/pages/attachments/2014/11/18/finalaianreport.pdf" TargetMode="External"/><Relationship Id="rId60" Type="http://schemas.openxmlformats.org/officeDocument/2006/relationships/hyperlink" Target="http://www.cato-unbound.org/2016/08/19/matthew-l-m-fletcher/civics-lesson" TargetMode="External"/><Relationship Id="rId69" Type="http://schemas.openxmlformats.org/officeDocument/2006/relationships/hyperlink" Target="http://www.narf.org/sct/carcieri/1stcircuit/ms-band-of-choctaw-indians-amicus-brief.pdf" TargetMode="External"/><Relationship Id="rId51" Type="http://schemas.openxmlformats.org/officeDocument/2006/relationships/hyperlink" Target="https://www.law360.com/articles/895757" TargetMode="External"/><Relationship Id="rId50" Type="http://schemas.openxmlformats.org/officeDocument/2006/relationships/hyperlink" Target="https://www.law360.com/nativeamerican/articles/918997/new-divisions-in-indian-country-over-energy-justice" TargetMode="External"/><Relationship Id="rId53" Type="http://schemas.openxmlformats.org/officeDocument/2006/relationships/hyperlink" Target="http://www.law360.com/nativeamerican/articles/863981/the-consequences-of-divide-and-conquer-carcieri-redux" TargetMode="External"/><Relationship Id="rId52" Type="http://schemas.openxmlformats.org/officeDocument/2006/relationships/hyperlink" Target="https://www.law360.com/articles/882778" TargetMode="External"/><Relationship Id="rId55" Type="http://schemas.openxmlformats.org/officeDocument/2006/relationships/hyperlink" Target="https://lareviewofbooks.org/article/repeating-mistakes-past-new-trail-tears/" TargetMode="External"/><Relationship Id="rId54" Type="http://schemas.openxmlformats.org/officeDocument/2006/relationships/hyperlink" Target="https://theconversation.com/supreme-court-case-could-expose-indian-tribes-to-new-legal-risks-66728" TargetMode="External"/><Relationship Id="rId57" Type="http://schemas.openxmlformats.org/officeDocument/2006/relationships/hyperlink" Target="http://www.law360.com/nativeamerican/articles/838746/the-right-side-of-history-obama-s-administration-and-dapl" TargetMode="External"/><Relationship Id="rId56" Type="http://schemas.openxmlformats.org/officeDocument/2006/relationships/hyperlink" Target="https://www.law360.com/articles/851682" TargetMode="External"/><Relationship Id="rId59" Type="http://schemas.openxmlformats.org/officeDocument/2006/relationships/hyperlink" Target="http://www.law360.com/nativeamerican/articles/831566/the-next-justice-s-impact-on-the-indian-child-welfare-act" TargetMode="External"/><Relationship Id="rId58" Type="http://schemas.openxmlformats.org/officeDocument/2006/relationships/hyperlink" Target="http://www.cato-unbound.org/2016/08/30/matthew-l-m-fletcher/history-les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